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2E0" w:rsidRDefault="00D552E0" w:rsidP="00D552E0">
      <w:pPr>
        <w:pStyle w:val="ConsTitle"/>
        <w:widowControl/>
        <w:ind w:right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70578A" w:rsidRDefault="0070578A" w:rsidP="0070578A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ОРЛОВСКОГО СЕЛЬСКОГО ПОСЕЛЕНИЯ</w:t>
      </w:r>
    </w:p>
    <w:p w:rsidR="0070578A" w:rsidRDefault="0070578A" w:rsidP="0070578A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КАЛАЧИНСКОГО МУНИЦИПАЛЬНОГО РАЙОНА</w:t>
      </w:r>
    </w:p>
    <w:p w:rsidR="0070578A" w:rsidRDefault="0070578A" w:rsidP="0070578A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ОМСКОЙ ОБЛАСТИ</w:t>
      </w:r>
    </w:p>
    <w:p w:rsidR="0070578A" w:rsidRDefault="0070578A" w:rsidP="0070578A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70578A" w:rsidRDefault="0070578A" w:rsidP="0070578A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70578A" w:rsidRDefault="0070578A" w:rsidP="0070578A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70578A" w:rsidRPr="0070578A" w:rsidRDefault="00D552E0" w:rsidP="007057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00</w:t>
      </w:r>
      <w:r w:rsidR="000F0DF3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0</w:t>
      </w:r>
      <w:r w:rsidR="0070578A" w:rsidRPr="0070578A">
        <w:rPr>
          <w:rFonts w:ascii="Times New Roman" w:hAnsi="Times New Roman" w:cs="Times New Roman"/>
          <w:sz w:val="28"/>
          <w:szCs w:val="28"/>
        </w:rPr>
        <w:t>.2025г.</w:t>
      </w:r>
      <w:r w:rsidR="0070578A" w:rsidRPr="0070578A">
        <w:rPr>
          <w:rFonts w:ascii="Times New Roman" w:hAnsi="Times New Roman" w:cs="Times New Roman"/>
          <w:sz w:val="28"/>
          <w:szCs w:val="28"/>
        </w:rPr>
        <w:tab/>
      </w:r>
      <w:r w:rsidR="0070578A" w:rsidRPr="0070578A">
        <w:rPr>
          <w:rFonts w:ascii="Times New Roman" w:hAnsi="Times New Roman" w:cs="Times New Roman"/>
          <w:sz w:val="28"/>
          <w:szCs w:val="28"/>
        </w:rPr>
        <w:tab/>
      </w:r>
      <w:r w:rsidR="0070578A" w:rsidRPr="0070578A">
        <w:rPr>
          <w:rFonts w:ascii="Times New Roman" w:hAnsi="Times New Roman" w:cs="Times New Roman"/>
          <w:sz w:val="28"/>
          <w:szCs w:val="28"/>
        </w:rPr>
        <w:tab/>
      </w:r>
      <w:r w:rsidR="0070578A" w:rsidRPr="0070578A">
        <w:rPr>
          <w:rFonts w:ascii="Times New Roman" w:hAnsi="Times New Roman" w:cs="Times New Roman"/>
          <w:sz w:val="28"/>
          <w:szCs w:val="28"/>
        </w:rPr>
        <w:tab/>
      </w:r>
      <w:r w:rsidR="0070578A" w:rsidRPr="0070578A">
        <w:rPr>
          <w:rFonts w:ascii="Times New Roman" w:hAnsi="Times New Roman" w:cs="Times New Roman"/>
          <w:sz w:val="28"/>
          <w:szCs w:val="28"/>
        </w:rPr>
        <w:tab/>
      </w:r>
      <w:r w:rsidR="0070578A" w:rsidRPr="0070578A">
        <w:rPr>
          <w:rFonts w:ascii="Times New Roman" w:hAnsi="Times New Roman" w:cs="Times New Roman"/>
          <w:sz w:val="28"/>
          <w:szCs w:val="28"/>
        </w:rPr>
        <w:tab/>
      </w:r>
      <w:r w:rsidR="0070578A" w:rsidRPr="0070578A">
        <w:rPr>
          <w:rFonts w:ascii="Times New Roman" w:hAnsi="Times New Roman" w:cs="Times New Roman"/>
          <w:sz w:val="28"/>
          <w:szCs w:val="28"/>
        </w:rPr>
        <w:tab/>
      </w:r>
      <w:r w:rsidR="0070578A" w:rsidRPr="0070578A">
        <w:rPr>
          <w:rFonts w:ascii="Times New Roman" w:hAnsi="Times New Roman" w:cs="Times New Roman"/>
          <w:sz w:val="28"/>
          <w:szCs w:val="28"/>
        </w:rPr>
        <w:tab/>
        <w:t xml:space="preserve">                 № </w:t>
      </w:r>
    </w:p>
    <w:p w:rsidR="00613357" w:rsidRPr="00740E40" w:rsidRDefault="00A958E6" w:rsidP="00740E40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E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внесении </w:t>
      </w:r>
      <w:r w:rsidR="00FE7166" w:rsidRPr="00740E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изменени</w:t>
      </w:r>
      <w:r w:rsidR="00FB506A" w:rsidRPr="00740E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="00233FA5" w:rsidRPr="00740E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="00740E40" w:rsidRPr="00740E40">
        <w:rPr>
          <w:rFonts w:ascii="Times New Roman" w:hAnsi="Times New Roman" w:cs="Times New Roman"/>
          <w:bCs/>
          <w:sz w:val="28"/>
          <w:szCs w:val="28"/>
        </w:rPr>
        <w:t>Положение</w:t>
      </w:r>
      <w:proofErr w:type="gramEnd"/>
      <w:r w:rsidR="00740E40" w:rsidRPr="00740E40">
        <w:rPr>
          <w:rFonts w:ascii="Times New Roman" w:hAnsi="Times New Roman" w:cs="Times New Roman"/>
          <w:bCs/>
          <w:sz w:val="28"/>
          <w:szCs w:val="28"/>
        </w:rPr>
        <w:t xml:space="preserve"> о муниципальном контроле на автомобильном транспорте, городском наземном электрическом транспорте и в дорожном хозяйстве в границах Орловского сельского поселения </w:t>
      </w:r>
      <w:proofErr w:type="spellStart"/>
      <w:r w:rsidR="00740E40" w:rsidRPr="00740E40">
        <w:rPr>
          <w:rFonts w:ascii="Times New Roman" w:hAnsi="Times New Roman" w:cs="Times New Roman"/>
          <w:bCs/>
          <w:sz w:val="28"/>
          <w:szCs w:val="28"/>
        </w:rPr>
        <w:t>Калачинского</w:t>
      </w:r>
      <w:proofErr w:type="spellEnd"/>
      <w:r w:rsidR="00740E40" w:rsidRPr="00740E40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Омской области</w:t>
      </w:r>
      <w:r w:rsidR="000F0DF3" w:rsidRPr="00740E40">
        <w:rPr>
          <w:rFonts w:ascii="Times New Roman" w:hAnsi="Times New Roman" w:cs="Times New Roman"/>
          <w:bCs/>
          <w:sz w:val="28"/>
          <w:szCs w:val="28"/>
        </w:rPr>
        <w:t>,</w:t>
      </w:r>
      <w:r w:rsidR="000F0DF3" w:rsidRPr="00740E4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315826" w:rsidRPr="00740E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утвержденное </w:t>
      </w:r>
      <w:r w:rsidR="000F0DF3" w:rsidRPr="00740E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="00315826" w:rsidRPr="00740E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ешением Совета </w:t>
      </w:r>
      <w:r w:rsidR="000F0DF3" w:rsidRPr="00740E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Орловского сельского поселения </w:t>
      </w:r>
      <w:r w:rsidR="0027542F" w:rsidRPr="00740E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2</w:t>
      </w:r>
      <w:r w:rsidR="000F0DF3" w:rsidRPr="00740E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9.10.2021г. №</w:t>
      </w:r>
      <w:r w:rsidR="0027542F" w:rsidRPr="00740E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3</w:t>
      </w:r>
      <w:r w:rsidR="00740E40" w:rsidRPr="00740E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</w:p>
    <w:p w:rsidR="00D552E0" w:rsidRPr="00452F91" w:rsidRDefault="00613357" w:rsidP="00D552E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C0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частью 9, частью 10 статьи 23 Федерального закона от 31.07.2020 № 248-ФЗ «О государственном контроле (надзоре) и </w:t>
      </w:r>
      <w:r w:rsidRPr="008D1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муниципальном контроле в Российской Федерации», </w:t>
      </w:r>
      <w:r w:rsidR="00D552E0">
        <w:rPr>
          <w:rFonts w:ascii="Times New Roman" w:hAnsi="Times New Roman"/>
          <w:sz w:val="28"/>
          <w:szCs w:val="28"/>
        </w:rPr>
        <w:t>рассмотрев протест</w:t>
      </w:r>
      <w:r w:rsidR="00D552E0" w:rsidRPr="00F55E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552E0">
        <w:rPr>
          <w:rFonts w:ascii="Times New Roman" w:hAnsi="Times New Roman"/>
          <w:sz w:val="28"/>
          <w:szCs w:val="28"/>
        </w:rPr>
        <w:t>Калачинской</w:t>
      </w:r>
      <w:proofErr w:type="spellEnd"/>
      <w:r w:rsidR="00D552E0">
        <w:rPr>
          <w:rFonts w:ascii="Times New Roman" w:hAnsi="Times New Roman"/>
          <w:sz w:val="28"/>
          <w:szCs w:val="28"/>
        </w:rPr>
        <w:t xml:space="preserve"> межрайонной</w:t>
      </w:r>
      <w:r w:rsidR="00D552E0" w:rsidRPr="00F55EDB">
        <w:rPr>
          <w:rFonts w:ascii="Times New Roman" w:hAnsi="Times New Roman"/>
          <w:sz w:val="28"/>
          <w:szCs w:val="28"/>
        </w:rPr>
        <w:t xml:space="preserve"> </w:t>
      </w:r>
      <w:r w:rsidR="00D552E0">
        <w:rPr>
          <w:rFonts w:ascii="Times New Roman" w:hAnsi="Times New Roman"/>
          <w:sz w:val="28"/>
          <w:szCs w:val="28"/>
        </w:rPr>
        <w:t>прокуратуры</w:t>
      </w:r>
      <w:r w:rsidR="00D552E0" w:rsidRPr="00F55EDB">
        <w:rPr>
          <w:rFonts w:ascii="Times New Roman" w:hAnsi="Times New Roman"/>
          <w:sz w:val="28"/>
          <w:szCs w:val="28"/>
        </w:rPr>
        <w:t xml:space="preserve"> от </w:t>
      </w:r>
      <w:r w:rsidR="00D552E0">
        <w:rPr>
          <w:rFonts w:ascii="Times New Roman" w:hAnsi="Times New Roman"/>
          <w:sz w:val="28"/>
          <w:szCs w:val="28"/>
        </w:rPr>
        <w:t>2</w:t>
      </w:r>
      <w:r w:rsidR="00740E40">
        <w:rPr>
          <w:rFonts w:ascii="Times New Roman" w:hAnsi="Times New Roman"/>
          <w:sz w:val="28"/>
          <w:szCs w:val="28"/>
        </w:rPr>
        <w:t>6</w:t>
      </w:r>
      <w:r w:rsidR="00D552E0">
        <w:rPr>
          <w:rFonts w:ascii="Times New Roman" w:hAnsi="Times New Roman"/>
          <w:sz w:val="28"/>
          <w:szCs w:val="28"/>
        </w:rPr>
        <w:t>.06.2025</w:t>
      </w:r>
      <w:r w:rsidR="00D552E0" w:rsidRPr="00F55EDB">
        <w:rPr>
          <w:rFonts w:ascii="Times New Roman" w:hAnsi="Times New Roman"/>
          <w:sz w:val="28"/>
          <w:szCs w:val="28"/>
        </w:rPr>
        <w:t xml:space="preserve"> № </w:t>
      </w:r>
      <w:r w:rsidR="00D552E0">
        <w:rPr>
          <w:rFonts w:ascii="Times New Roman" w:hAnsi="Times New Roman"/>
          <w:sz w:val="28"/>
          <w:szCs w:val="28"/>
        </w:rPr>
        <w:t>7-02-2025/Прдп4</w:t>
      </w:r>
      <w:r w:rsidR="00740E40">
        <w:rPr>
          <w:rFonts w:ascii="Times New Roman" w:hAnsi="Times New Roman"/>
          <w:sz w:val="28"/>
          <w:szCs w:val="28"/>
        </w:rPr>
        <w:t>43</w:t>
      </w:r>
      <w:r w:rsidR="00D552E0">
        <w:rPr>
          <w:rFonts w:ascii="Times New Roman" w:hAnsi="Times New Roman"/>
          <w:sz w:val="28"/>
          <w:szCs w:val="28"/>
        </w:rPr>
        <w:t xml:space="preserve">-25-20520016, </w:t>
      </w:r>
      <w:r w:rsidR="00D552E0" w:rsidRPr="00452F91">
        <w:rPr>
          <w:rFonts w:ascii="Times New Roman" w:hAnsi="Times New Roman"/>
          <w:sz w:val="28"/>
          <w:szCs w:val="28"/>
        </w:rPr>
        <w:t>Совет О</w:t>
      </w:r>
      <w:r w:rsidR="00D552E0">
        <w:rPr>
          <w:rFonts w:ascii="Times New Roman" w:hAnsi="Times New Roman"/>
          <w:sz w:val="28"/>
          <w:szCs w:val="28"/>
        </w:rPr>
        <w:t>рловского</w:t>
      </w:r>
      <w:r w:rsidR="00D552E0" w:rsidRPr="00452F91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D552E0" w:rsidRPr="00452F91">
        <w:rPr>
          <w:rFonts w:ascii="Times New Roman" w:hAnsi="Times New Roman"/>
          <w:sz w:val="28"/>
          <w:szCs w:val="28"/>
        </w:rPr>
        <w:t>Калачинского</w:t>
      </w:r>
      <w:proofErr w:type="spellEnd"/>
      <w:r w:rsidR="00D552E0" w:rsidRPr="00452F91">
        <w:rPr>
          <w:rFonts w:ascii="Times New Roman" w:hAnsi="Times New Roman"/>
          <w:sz w:val="28"/>
          <w:szCs w:val="28"/>
        </w:rPr>
        <w:t xml:space="preserve"> муниципального района Омской области </w:t>
      </w:r>
      <w:r w:rsidR="00D552E0">
        <w:rPr>
          <w:rFonts w:ascii="Times New Roman" w:hAnsi="Times New Roman"/>
          <w:sz w:val="28"/>
          <w:szCs w:val="28"/>
        </w:rPr>
        <w:t>РЕШИЛ</w:t>
      </w:r>
      <w:r w:rsidR="00D552E0" w:rsidRPr="00452F91">
        <w:rPr>
          <w:rFonts w:ascii="Times New Roman" w:hAnsi="Times New Roman"/>
          <w:sz w:val="28"/>
          <w:szCs w:val="28"/>
        </w:rPr>
        <w:t>:</w:t>
      </w:r>
    </w:p>
    <w:p w:rsidR="00740E40" w:rsidRPr="00872345" w:rsidRDefault="00740E40" w:rsidP="00740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</w:t>
      </w:r>
      <w:r w:rsidRPr="001666F3">
        <w:rPr>
          <w:rFonts w:ascii="Times New Roman" w:hAnsi="Times New Roman" w:cs="Times New Roman"/>
          <w:sz w:val="28"/>
          <w:szCs w:val="28"/>
        </w:rPr>
        <w:t xml:space="preserve"> Внести изменения, дополнения в Решение Совета </w:t>
      </w:r>
      <w:r>
        <w:rPr>
          <w:rFonts w:ascii="Times New Roman" w:hAnsi="Times New Roman" w:cs="Times New Roman"/>
          <w:sz w:val="28"/>
          <w:szCs w:val="28"/>
        </w:rPr>
        <w:t xml:space="preserve">Орловского сельского поселения </w:t>
      </w:r>
      <w:proofErr w:type="spellStart"/>
      <w:r w:rsidRPr="00872345">
        <w:rPr>
          <w:rFonts w:ascii="Times New Roman" w:hAnsi="Times New Roman" w:cs="Times New Roman"/>
          <w:sz w:val="28"/>
          <w:szCs w:val="28"/>
        </w:rPr>
        <w:t>Калачинского</w:t>
      </w:r>
      <w:proofErr w:type="spellEnd"/>
      <w:r w:rsidRPr="00872345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 29.10.2021 № 39</w:t>
      </w:r>
      <w:r w:rsidRPr="001666F3">
        <w:rPr>
          <w:rFonts w:ascii="Times New Roman" w:hAnsi="Times New Roman" w:cs="Times New Roman"/>
          <w:sz w:val="28"/>
          <w:szCs w:val="28"/>
        </w:rPr>
        <w:t xml:space="preserve"> </w:t>
      </w:r>
      <w:r w:rsidRPr="00872345">
        <w:rPr>
          <w:rFonts w:ascii="Times New Roman" w:hAnsi="Times New Roman" w:cs="Times New Roman"/>
          <w:sz w:val="28"/>
          <w:szCs w:val="28"/>
        </w:rPr>
        <w:t>«</w:t>
      </w:r>
      <w:r w:rsidRPr="00872345">
        <w:rPr>
          <w:rFonts w:ascii="Times New Roman" w:hAnsi="Times New Roman" w:cs="Times New Roman"/>
          <w:bCs/>
          <w:sz w:val="28"/>
          <w:szCs w:val="28"/>
        </w:rPr>
        <w:t>Об утверждении Пол</w:t>
      </w:r>
      <w:r>
        <w:rPr>
          <w:rFonts w:ascii="Times New Roman" w:hAnsi="Times New Roman" w:cs="Times New Roman"/>
          <w:bCs/>
          <w:sz w:val="28"/>
          <w:szCs w:val="28"/>
        </w:rPr>
        <w:t xml:space="preserve">ожения о муниципальном контроле </w:t>
      </w:r>
      <w:r w:rsidRPr="00872345">
        <w:rPr>
          <w:rFonts w:ascii="Times New Roman" w:hAnsi="Times New Roman" w:cs="Times New Roman"/>
          <w:bCs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границах </w:t>
      </w:r>
      <w:r>
        <w:rPr>
          <w:rFonts w:ascii="Times New Roman" w:hAnsi="Times New Roman" w:cs="Times New Roman"/>
          <w:bCs/>
          <w:sz w:val="28"/>
          <w:szCs w:val="28"/>
        </w:rPr>
        <w:t>Орловского</w:t>
      </w:r>
      <w:r w:rsidRPr="00872345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proofErr w:type="spellStart"/>
      <w:r w:rsidRPr="00872345">
        <w:rPr>
          <w:rFonts w:ascii="Times New Roman" w:hAnsi="Times New Roman" w:cs="Times New Roman"/>
          <w:bCs/>
          <w:sz w:val="28"/>
          <w:szCs w:val="28"/>
        </w:rPr>
        <w:t>Калачинского</w:t>
      </w:r>
      <w:proofErr w:type="spellEnd"/>
      <w:r w:rsidRPr="00872345">
        <w:rPr>
          <w:rFonts w:ascii="Times New Roman" w:hAnsi="Times New Roman" w:cs="Times New Roman"/>
          <w:bCs/>
          <w:sz w:val="28"/>
          <w:szCs w:val="28"/>
        </w:rPr>
        <w:t xml:space="preserve"> района Омской области»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740E40" w:rsidRPr="001F67C2" w:rsidRDefault="00740E40" w:rsidP="00740E40">
      <w:pPr>
        <w:pStyle w:val="a3"/>
        <w:numPr>
          <w:ilvl w:val="1"/>
          <w:numId w:val="8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40E40">
        <w:rPr>
          <w:rFonts w:ascii="Times New Roman" w:eastAsia="Times New Roman" w:hAnsi="Times New Roman" w:cs="Times New Roman"/>
          <w:sz w:val="28"/>
          <w:szCs w:val="28"/>
        </w:rPr>
        <w:t>Статью 2</w:t>
      </w:r>
      <w:r w:rsidRPr="001F67C2">
        <w:rPr>
          <w:rFonts w:ascii="Times New Roman" w:eastAsia="Times New Roman" w:hAnsi="Times New Roman" w:cs="Times New Roman"/>
          <w:sz w:val="28"/>
          <w:szCs w:val="28"/>
        </w:rPr>
        <w:t xml:space="preserve"> Положения изложить в следующей редакции:</w:t>
      </w:r>
    </w:p>
    <w:p w:rsidR="00740E40" w:rsidRDefault="00740E40" w:rsidP="00254D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«2. </w:t>
      </w:r>
      <w:r w:rsidRPr="00872345">
        <w:rPr>
          <w:rFonts w:ascii="Times New Roman" w:hAnsi="Times New Roman" w:cs="Times New Roman"/>
          <w:sz w:val="28"/>
          <w:szCs w:val="28"/>
        </w:rPr>
        <w:t>Управление рисками причинения вреда (ущерба) охраняемым законом ценностям при осуществлении муниципального контроля на автомобильном транспорте</w:t>
      </w:r>
    </w:p>
    <w:p w:rsidR="00740E40" w:rsidRPr="001F67C2" w:rsidRDefault="00740E40" w:rsidP="00254DA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1F67C2">
        <w:rPr>
          <w:rFonts w:ascii="Times New Roman" w:eastAsia="Times New Roman" w:hAnsi="Times New Roman" w:cs="Times New Roman"/>
          <w:color w:val="000000"/>
          <w:sz w:val="28"/>
          <w:szCs w:val="28"/>
        </w:rPr>
        <w:t>2.1. Муниципальный</w:t>
      </w:r>
      <w:r w:rsidRPr="001F67C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контроль осуществляется на основе управления рисками причинения вреда (ущерба), определяющего выбор профилактических мероприятий и контрольных (надзорных) мероприятий, их содержание (в том числе объем проверяемых обязательных требований), интенсивность и результаты.</w:t>
      </w:r>
    </w:p>
    <w:p w:rsidR="00740E40" w:rsidRPr="001F67C2" w:rsidRDefault="00740E40" w:rsidP="00740E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1F67C2">
        <w:rPr>
          <w:rFonts w:ascii="Times New Roman" w:eastAsia="Calibri" w:hAnsi="Times New Roman" w:cs="Times New Roman"/>
          <w:color w:val="000000"/>
          <w:sz w:val="28"/>
          <w:szCs w:val="28"/>
        </w:rPr>
        <w:t>2.2. В целях оценки риска причинения вреда (ущерба) при принятии решения о проведении и выборе вида внепланового контрольного (надзорного) мероприятия Контрольный орган применяет индикаторы риска нарушения обязательных требований.</w:t>
      </w:r>
    </w:p>
    <w:p w:rsidR="00740E40" w:rsidRPr="001F67C2" w:rsidRDefault="00740E40" w:rsidP="00740E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F67C2">
        <w:rPr>
          <w:rFonts w:ascii="Times New Roman" w:eastAsia="Times New Roman" w:hAnsi="Times New Roman" w:cs="Times New Roman"/>
          <w:sz w:val="28"/>
          <w:szCs w:val="28"/>
        </w:rPr>
        <w:t xml:space="preserve">Перечень индикаторов риска нарушения обязательных требований, используемых </w:t>
      </w:r>
      <w:proofErr w:type="gramStart"/>
      <w:r w:rsidRPr="001F67C2">
        <w:rPr>
          <w:rFonts w:ascii="Times New Roman" w:eastAsia="Times New Roman" w:hAnsi="Times New Roman" w:cs="Times New Roman"/>
          <w:sz w:val="28"/>
          <w:szCs w:val="28"/>
        </w:rPr>
        <w:t>при</w:t>
      </w:r>
      <w:proofErr w:type="gramEnd"/>
      <w:r w:rsidRPr="001F67C2">
        <w:rPr>
          <w:rFonts w:ascii="Times New Roman" w:eastAsia="Times New Roman" w:hAnsi="Times New Roman" w:cs="Times New Roman"/>
          <w:sz w:val="28"/>
          <w:szCs w:val="28"/>
        </w:rPr>
        <w:t xml:space="preserve"> осуществления муниципального контроля установлен пр</w:t>
      </w:r>
      <w:r>
        <w:rPr>
          <w:rFonts w:ascii="Times New Roman" w:eastAsia="Times New Roman" w:hAnsi="Times New Roman" w:cs="Times New Roman"/>
          <w:sz w:val="28"/>
          <w:szCs w:val="28"/>
        </w:rPr>
        <w:t>иложением к настоящему Постановлению</w:t>
      </w:r>
      <w:r w:rsidRPr="001F67C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40E40" w:rsidRPr="001F67C2" w:rsidRDefault="00740E40" w:rsidP="00740E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1F67C2">
        <w:rPr>
          <w:rFonts w:ascii="Times New Roman" w:eastAsia="Times New Roman" w:hAnsi="Times New Roman" w:cs="Times New Roman"/>
          <w:color w:val="000000"/>
          <w:sz w:val="28"/>
          <w:szCs w:val="28"/>
        </w:rPr>
        <w:t>2.3. Контрольный орган для целей управления рисками причинения вреда (ущерба) при осуществлении муниципального контроля относит объекты контроля к одной из следующих категорий риска причинения вреда (ущерба) (далее - категории риска):</w:t>
      </w:r>
    </w:p>
    <w:p w:rsidR="00740E40" w:rsidRPr="001F67C2" w:rsidRDefault="00740E40" w:rsidP="00740E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67C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1) средний риск;</w:t>
      </w:r>
    </w:p>
    <w:p w:rsidR="00740E40" w:rsidRPr="001F67C2" w:rsidRDefault="00740E40" w:rsidP="00740E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67C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ab/>
        <w:t>2) умеренный риск;</w:t>
      </w:r>
    </w:p>
    <w:p w:rsidR="00740E40" w:rsidRPr="001F67C2" w:rsidRDefault="00740E40" w:rsidP="00740E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67C2">
        <w:rPr>
          <w:rFonts w:ascii="Times New Roman" w:eastAsia="Times New Roman" w:hAnsi="Times New Roman" w:cs="Times New Roman"/>
          <w:color w:val="000000"/>
          <w:sz w:val="28"/>
          <w:szCs w:val="28"/>
        </w:rPr>
        <w:t>3) низкий риск.</w:t>
      </w:r>
    </w:p>
    <w:p w:rsidR="00740E40" w:rsidRPr="001F67C2" w:rsidRDefault="00740E40" w:rsidP="00740E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 </w:t>
      </w:r>
      <w:r w:rsidRPr="001F67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2.4. Объекты контроля относятся к следующим категориям риска:</w:t>
      </w:r>
    </w:p>
    <w:p w:rsidR="00740E40" w:rsidRPr="001F67C2" w:rsidRDefault="00740E40" w:rsidP="00740E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gramStart"/>
      <w:r w:rsidRPr="001F67C2">
        <w:rPr>
          <w:rFonts w:ascii="Times New Roman" w:eastAsia="Times New Roman" w:hAnsi="Times New Roman" w:cs="Times New Roman"/>
          <w:sz w:val="28"/>
          <w:szCs w:val="28"/>
        </w:rPr>
        <w:t>2.4.1. к категории среднего риска – юридические лица, индивидуальные предприниматели при наличии вступившего в законную силу в течение 2 календарных лет, предшествующих дате принятия решения об отнесении деятельности контролируемого лица к категории риска, обвинительного приговора суда с назначением наказания индивидуальному предпринимателю, юридическому лицу, его должностным лицам (или решения (постановления) о назначении административного наказания указанным лицам) за совершение при выполнении им трудовых</w:t>
      </w:r>
      <w:proofErr w:type="gramEnd"/>
      <w:r w:rsidRPr="001F67C2">
        <w:rPr>
          <w:rFonts w:ascii="Times New Roman" w:eastAsia="Times New Roman" w:hAnsi="Times New Roman" w:cs="Times New Roman"/>
          <w:sz w:val="28"/>
          <w:szCs w:val="28"/>
        </w:rPr>
        <w:t xml:space="preserve"> функций  преступления или административного правонарушения, которые повлекли наступление аварийного события, следствием которого стало причинение вреда жизни и (или) здоровью людей.</w:t>
      </w:r>
    </w:p>
    <w:p w:rsidR="00740E40" w:rsidRPr="001F67C2" w:rsidRDefault="00740E40" w:rsidP="00740E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gramStart"/>
      <w:r w:rsidRPr="001F67C2">
        <w:rPr>
          <w:rFonts w:ascii="Times New Roman" w:eastAsia="Times New Roman" w:hAnsi="Times New Roman" w:cs="Times New Roman"/>
          <w:sz w:val="28"/>
          <w:szCs w:val="28"/>
        </w:rPr>
        <w:t>2.4.2. к умеренной категории риска - юридические лица, индивидуальные предприниматели при наличии вступившего в законную силу в течение 2 календарных лет, предшествующих дате принятия решения об отнесении деятельности контролируемого лица к категории риска, обвинительного приговора суда с назначением индивидуальному предпринимателю, юридическому лицу, его должностным лицам (или решения (постановления) о назначении административного наказания указанным лицам) за совершение при выполнении им трудовых функций</w:t>
      </w:r>
      <w:proofErr w:type="gramEnd"/>
      <w:r w:rsidRPr="001F67C2">
        <w:rPr>
          <w:rFonts w:ascii="Times New Roman" w:eastAsia="Times New Roman" w:hAnsi="Times New Roman" w:cs="Times New Roman"/>
          <w:sz w:val="28"/>
          <w:szCs w:val="28"/>
        </w:rPr>
        <w:t xml:space="preserve"> преступления или административного правонарушения, которые повлекли наступление аварийного события, не повлекшего причинение вреда жизни и (или) здоровью людей.</w:t>
      </w:r>
    </w:p>
    <w:p w:rsidR="00740E40" w:rsidRPr="001F67C2" w:rsidRDefault="00740E40" w:rsidP="00740E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1F67C2">
        <w:rPr>
          <w:rFonts w:ascii="Times New Roman" w:eastAsia="Times New Roman" w:hAnsi="Times New Roman" w:cs="Times New Roman"/>
          <w:sz w:val="28"/>
          <w:szCs w:val="28"/>
        </w:rPr>
        <w:t xml:space="preserve">2.4.3. к категории низкого риска - юридические лица, индивидуальные предприниматели при отсутствии обстоятельств, указанных в пунктах 2.4.1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1F67C2">
        <w:rPr>
          <w:rFonts w:ascii="Times New Roman" w:eastAsia="Times New Roman" w:hAnsi="Times New Roman" w:cs="Times New Roman"/>
          <w:sz w:val="28"/>
          <w:szCs w:val="28"/>
        </w:rPr>
        <w:t>2.4.2, физические лица.</w:t>
      </w:r>
    </w:p>
    <w:p w:rsidR="00740E40" w:rsidRPr="001F67C2" w:rsidRDefault="00740E40" w:rsidP="00740E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</w:t>
      </w:r>
      <w:r w:rsidRPr="001F67C2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2.5. Контрольный орган осуществляет учет объектов контроля. </w:t>
      </w:r>
      <w:r w:rsidRPr="001F67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При сборе, обработке, анализе и учете сведений об объектах контроля для целей их учета контрольный орган использует информацию, представляемую ему в соответствии с нормативными правовыми актами, информацию, получаемую в рамках межведомственного взаимодействия, а также общедоступную информацию.</w:t>
      </w:r>
    </w:p>
    <w:p w:rsidR="00740E40" w:rsidRPr="001F67C2" w:rsidRDefault="00740E40" w:rsidP="00740E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</w:t>
      </w:r>
      <w:r w:rsidRPr="001F67C2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Контрольный орган осуществляет категорирование объектов контроля в порядке, определенном статьей 24 </w:t>
      </w:r>
      <w:r w:rsidRPr="001F67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Федерального закона от 31.07.2020 № 248-ФЗ «О государственном контроле (надзоре) и муниципальном контроле в Российской Федерации» (далее - Федеральный закон № 248-ФЗ). Решение об отнесении объектов контроля к категориям риска принимаются путем подписания соответствующих сведений через личный кабинет уполномоченных должностных лиц в Едином реестре видов контроля.</w:t>
      </w:r>
    </w:p>
    <w:p w:rsidR="00740E40" w:rsidRPr="00872345" w:rsidRDefault="00740E40" w:rsidP="00740E40">
      <w:pPr>
        <w:pStyle w:val="ConsPlusNormal"/>
        <w:ind w:left="720"/>
        <w:rPr>
          <w:rFonts w:ascii="Times New Roman" w:hAnsi="Times New Roman" w:cs="Times New Roman"/>
          <w:sz w:val="28"/>
          <w:szCs w:val="28"/>
        </w:rPr>
      </w:pPr>
    </w:p>
    <w:p w:rsidR="00254DAB" w:rsidRDefault="00254DAB" w:rsidP="00254DAB">
      <w:pPr>
        <w:pStyle w:val="ConsNormal"/>
        <w:widowControl/>
        <w:ind w:firstLine="708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</w:t>
      </w:r>
      <w:r w:rsidRPr="001666F3">
        <w:rPr>
          <w:bCs/>
          <w:sz w:val="28"/>
          <w:szCs w:val="28"/>
          <w:shd w:val="clear" w:color="auto" w:fill="FFFFFF"/>
        </w:rPr>
        <w:t>1.</w:t>
      </w:r>
      <w:r>
        <w:rPr>
          <w:bCs/>
          <w:sz w:val="28"/>
          <w:szCs w:val="28"/>
          <w:shd w:val="clear" w:color="auto" w:fill="FFFFFF"/>
        </w:rPr>
        <w:t>2</w:t>
      </w:r>
      <w:r w:rsidRPr="00974FBD">
        <w:rPr>
          <w:b/>
          <w:bCs/>
          <w:sz w:val="28"/>
          <w:szCs w:val="28"/>
          <w:shd w:val="clear" w:color="auto" w:fill="FFFFFF"/>
        </w:rPr>
        <w:t xml:space="preserve">. </w:t>
      </w:r>
      <w:r w:rsidRPr="00254DAB">
        <w:rPr>
          <w:bCs/>
          <w:sz w:val="28"/>
          <w:szCs w:val="28"/>
          <w:shd w:val="clear" w:color="auto" w:fill="FFFFFF"/>
        </w:rPr>
        <w:t>абзац 2 пункта 3.10</w:t>
      </w:r>
      <w:r w:rsidRPr="001666F3">
        <w:rPr>
          <w:bCs/>
          <w:sz w:val="28"/>
          <w:szCs w:val="28"/>
          <w:shd w:val="clear" w:color="auto" w:fill="FFFFFF"/>
        </w:rPr>
        <w:t xml:space="preserve"> изложить в следующей редакции:</w:t>
      </w:r>
    </w:p>
    <w:p w:rsidR="00254DAB" w:rsidRPr="001666F3" w:rsidRDefault="00254DAB" w:rsidP="00254DAB">
      <w:pPr>
        <w:pStyle w:val="ConsNormal"/>
        <w:widowControl/>
        <w:ind w:firstLine="708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«</w:t>
      </w:r>
      <w:r w:rsidRPr="000D67C6">
        <w:rPr>
          <w:bCs/>
          <w:sz w:val="28"/>
          <w:szCs w:val="28"/>
          <w:shd w:val="clear" w:color="auto" w:fill="FFFFFF"/>
        </w:rPr>
        <w:t>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видео-конференц-связи или моби</w:t>
      </w:r>
      <w:r>
        <w:rPr>
          <w:bCs/>
          <w:sz w:val="28"/>
          <w:szCs w:val="28"/>
          <w:shd w:val="clear" w:color="auto" w:fill="FFFFFF"/>
        </w:rPr>
        <w:t>льного приложения "Инспектор"».</w:t>
      </w:r>
    </w:p>
    <w:p w:rsidR="00254DAB" w:rsidRDefault="00254DAB" w:rsidP="00740E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40E40" w:rsidRPr="001666F3" w:rsidRDefault="00740E40" w:rsidP="00740E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5DF9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254DA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40E40">
        <w:rPr>
          <w:rFonts w:ascii="Times New Roman" w:hAnsi="Times New Roman" w:cs="Times New Roman"/>
          <w:sz w:val="28"/>
          <w:szCs w:val="28"/>
        </w:rPr>
        <w:t>Пункт 4.2</w:t>
      </w:r>
      <w:r w:rsidRPr="001666F3">
        <w:rPr>
          <w:rFonts w:ascii="Times New Roman" w:eastAsia="Times New Roman" w:hAnsi="Times New Roman" w:cs="Times New Roman"/>
          <w:sz w:val="28"/>
          <w:szCs w:val="28"/>
        </w:rPr>
        <w:t xml:space="preserve"> Положения изложить в следующей редакции</w:t>
      </w:r>
      <w:r w:rsidRPr="001666F3">
        <w:rPr>
          <w:rFonts w:ascii="Times New Roman" w:hAnsi="Times New Roman" w:cs="Times New Roman"/>
          <w:sz w:val="28"/>
          <w:szCs w:val="28"/>
        </w:rPr>
        <w:t>:</w:t>
      </w:r>
    </w:p>
    <w:p w:rsidR="00740E40" w:rsidRPr="00C07024" w:rsidRDefault="00740E40" w:rsidP="00740E4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«4.2 </w:t>
      </w:r>
      <w:r w:rsidRPr="00C07024">
        <w:rPr>
          <w:rFonts w:ascii="Times New Roman" w:eastAsia="Times New Roman" w:hAnsi="Times New Roman" w:cs="Times New Roman"/>
          <w:color w:val="000000"/>
          <w:sz w:val="28"/>
          <w:szCs w:val="28"/>
        </w:rPr>
        <w:t>Внеплановые контрольные мероприятия, за исключением внеплановых контрольных (надзорных) мероприятий без взаимодействия с контролируемым лицом, проводятся по основаниям, предусмотренным</w:t>
      </w:r>
      <w:hyperlink r:id="rId7" w:history="1">
        <w:r w:rsidRPr="00740E40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 xml:space="preserve"> стать</w:t>
        </w:r>
      </w:hyperlink>
      <w:hyperlink r:id="rId8" w:history="1">
        <w:r w:rsidRPr="00740E40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ей</w:t>
        </w:r>
      </w:hyperlink>
      <w:hyperlink r:id="rId9" w:history="1">
        <w:r w:rsidRPr="00740E40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 xml:space="preserve"> 57</w:t>
        </w:r>
      </w:hyperlink>
      <w:r w:rsidRPr="00C070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Федерального закона № 248-ФЗ.</w:t>
      </w:r>
    </w:p>
    <w:p w:rsidR="00740E40" w:rsidRDefault="00740E40" w:rsidP="00740E4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02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Внеплановые контрольные мероприятия за исключением внеплановых контрольных (надзорных) мероприятий без взаимодействия с контролируемым лицом, проводятся на основании решения контрольного органа, подписанного уполномоченным должностным лицом, указанным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пункте 1.5</w:t>
      </w:r>
      <w:r w:rsidRPr="00C070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Положения. В решении о проведении контрольного (надзорного) мероприятия указываются сведения, установленные </w:t>
      </w:r>
      <w:hyperlink r:id="rId10" w:history="1">
        <w:r w:rsidRPr="00740E40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частью 1 статьи 64</w:t>
        </w:r>
      </w:hyperlink>
      <w:r w:rsidRPr="00740E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07024">
        <w:rPr>
          <w:rFonts w:ascii="Times New Roman" w:eastAsia="Times New Roman" w:hAnsi="Times New Roman" w:cs="Times New Roman"/>
          <w:sz w:val="28"/>
          <w:szCs w:val="28"/>
        </w:rPr>
        <w:t>Федерального закона № 248-ФЗ».</w:t>
      </w:r>
    </w:p>
    <w:p w:rsidR="00254DAB" w:rsidRPr="00C07024" w:rsidRDefault="00254DAB" w:rsidP="00740E4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05A6" w:rsidRPr="001666F3" w:rsidRDefault="00254DAB" w:rsidP="007205A6">
      <w:pPr>
        <w:pStyle w:val="ConsNormal"/>
        <w:widowControl/>
        <w:ind w:firstLine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</w:t>
      </w:r>
      <w:r w:rsidR="00740E40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="00740E40">
        <w:rPr>
          <w:sz w:val="28"/>
          <w:szCs w:val="28"/>
        </w:rPr>
        <w:t xml:space="preserve">. </w:t>
      </w:r>
      <w:r w:rsidR="007205A6">
        <w:rPr>
          <w:sz w:val="28"/>
          <w:szCs w:val="28"/>
        </w:rPr>
        <w:t>абзац 2 пункта 4.8</w:t>
      </w:r>
      <w:r w:rsidR="00740E40" w:rsidRPr="000D67C6">
        <w:rPr>
          <w:b/>
          <w:sz w:val="28"/>
          <w:szCs w:val="28"/>
        </w:rPr>
        <w:t xml:space="preserve"> </w:t>
      </w:r>
      <w:r w:rsidR="007205A6" w:rsidRPr="00A44831">
        <w:rPr>
          <w:sz w:val="28"/>
          <w:szCs w:val="28"/>
          <w:shd w:val="clear" w:color="auto" w:fill="FFFFFF"/>
        </w:rPr>
        <w:t>дополнить пунктами</w:t>
      </w:r>
      <w:r w:rsidR="007205A6">
        <w:rPr>
          <w:sz w:val="28"/>
          <w:szCs w:val="28"/>
          <w:shd w:val="clear" w:color="auto" w:fill="FFFFFF"/>
        </w:rPr>
        <w:t xml:space="preserve"> 6 – 10</w:t>
      </w:r>
      <w:r w:rsidR="007205A6" w:rsidRPr="00A44831">
        <w:rPr>
          <w:sz w:val="28"/>
          <w:szCs w:val="28"/>
          <w:shd w:val="clear" w:color="auto" w:fill="FFFFFF"/>
        </w:rPr>
        <w:t xml:space="preserve"> следующего содержания:</w:t>
      </w:r>
    </w:p>
    <w:p w:rsidR="007205A6" w:rsidRDefault="007205A6" w:rsidP="007205A6">
      <w:pPr>
        <w:pStyle w:val="ConsNormal"/>
        <w:widowControl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«6) досмотр;</w:t>
      </w:r>
    </w:p>
    <w:p w:rsidR="007205A6" w:rsidRDefault="007205A6" w:rsidP="007205A6">
      <w:pPr>
        <w:pStyle w:val="ConsNormal"/>
        <w:widowControl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7) отбор проб (образцов);</w:t>
      </w:r>
    </w:p>
    <w:p w:rsidR="007205A6" w:rsidRDefault="007205A6" w:rsidP="007205A6">
      <w:pPr>
        <w:pStyle w:val="ConsNormal"/>
        <w:widowControl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8) испытание;</w:t>
      </w:r>
    </w:p>
    <w:p w:rsidR="007205A6" w:rsidRDefault="007205A6" w:rsidP="007205A6">
      <w:pPr>
        <w:pStyle w:val="ConsNormal"/>
        <w:widowControl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9) экспертиза;</w:t>
      </w:r>
    </w:p>
    <w:p w:rsidR="007205A6" w:rsidRDefault="007205A6" w:rsidP="007205A6">
      <w:pPr>
        <w:pStyle w:val="ConsNormal"/>
        <w:widowControl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10) эксперимент</w:t>
      </w:r>
      <w:proofErr w:type="gramStart"/>
      <w:r>
        <w:rPr>
          <w:sz w:val="28"/>
          <w:szCs w:val="28"/>
        </w:rPr>
        <w:t>.»</w:t>
      </w:r>
      <w:proofErr w:type="gramEnd"/>
    </w:p>
    <w:p w:rsidR="00254DAB" w:rsidRDefault="00254DAB" w:rsidP="007205A6">
      <w:pPr>
        <w:pStyle w:val="ConsNormal"/>
        <w:widowControl/>
        <w:ind w:firstLine="708"/>
        <w:jc w:val="both"/>
        <w:rPr>
          <w:sz w:val="28"/>
          <w:szCs w:val="28"/>
        </w:rPr>
      </w:pPr>
    </w:p>
    <w:p w:rsidR="00740E40" w:rsidRPr="007205A6" w:rsidRDefault="00254DAB" w:rsidP="00254DA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40E40" w:rsidRPr="001666F3">
        <w:rPr>
          <w:rFonts w:ascii="Times New Roman" w:hAnsi="Times New Roman" w:cs="Times New Roman"/>
          <w:sz w:val="28"/>
          <w:szCs w:val="28"/>
        </w:rPr>
        <w:t>1</w:t>
      </w:r>
      <w:r w:rsidR="00740E40" w:rsidRPr="00254DA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="00740E40" w:rsidRPr="00254DAB">
        <w:rPr>
          <w:rFonts w:ascii="Times New Roman" w:hAnsi="Times New Roman" w:cs="Times New Roman"/>
          <w:sz w:val="28"/>
          <w:szCs w:val="28"/>
        </w:rPr>
        <w:t>.</w:t>
      </w:r>
      <w:r w:rsidR="007205A6" w:rsidRPr="00254DAB">
        <w:rPr>
          <w:rFonts w:ascii="Times New Roman" w:hAnsi="Times New Roman" w:cs="Times New Roman"/>
          <w:sz w:val="28"/>
          <w:szCs w:val="28"/>
        </w:rPr>
        <w:t xml:space="preserve"> абзац 2 пункта 4.9</w:t>
      </w:r>
      <w:r w:rsidR="007205A6">
        <w:rPr>
          <w:sz w:val="28"/>
          <w:szCs w:val="28"/>
        </w:rPr>
        <w:t xml:space="preserve"> </w:t>
      </w:r>
      <w:r w:rsidR="00740E40" w:rsidRPr="001666F3">
        <w:rPr>
          <w:rFonts w:ascii="Times New Roman" w:hAnsi="Times New Roman" w:cs="Times New Roman"/>
          <w:sz w:val="28"/>
          <w:szCs w:val="28"/>
        </w:rPr>
        <w:t xml:space="preserve"> дополнить пунктом 3 следующего содержания:</w:t>
      </w:r>
    </w:p>
    <w:p w:rsidR="00740E40" w:rsidRDefault="007205A6" w:rsidP="00740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40E40">
        <w:rPr>
          <w:rFonts w:ascii="Times New Roman" w:hAnsi="Times New Roman" w:cs="Times New Roman"/>
          <w:sz w:val="28"/>
          <w:szCs w:val="28"/>
        </w:rPr>
        <w:t>«3)</w:t>
      </w:r>
      <w:r w:rsidR="00740E40" w:rsidRPr="001666F3">
        <w:rPr>
          <w:rFonts w:ascii="Times New Roman" w:hAnsi="Times New Roman" w:cs="Times New Roman"/>
          <w:sz w:val="28"/>
          <w:szCs w:val="28"/>
        </w:rPr>
        <w:t xml:space="preserve"> </w:t>
      </w:r>
      <w:r w:rsidR="00740E40">
        <w:rPr>
          <w:rFonts w:ascii="Times New Roman" w:hAnsi="Times New Roman" w:cs="Times New Roman"/>
          <w:sz w:val="28"/>
          <w:szCs w:val="28"/>
          <w:shd w:val="clear" w:color="auto" w:fill="FFFFFF"/>
        </w:rPr>
        <w:t>экспертиза</w:t>
      </w:r>
      <w:r w:rsidR="00740E40" w:rsidRPr="001666F3">
        <w:rPr>
          <w:rFonts w:ascii="Times New Roman" w:hAnsi="Times New Roman" w:cs="Times New Roman"/>
          <w:sz w:val="28"/>
          <w:szCs w:val="28"/>
          <w:shd w:val="clear" w:color="auto" w:fill="FFFFFF"/>
        </w:rPr>
        <w:t>».</w:t>
      </w:r>
    </w:p>
    <w:p w:rsidR="00254DAB" w:rsidRDefault="00254DAB" w:rsidP="00740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40E40" w:rsidRPr="001666F3" w:rsidRDefault="007205A6" w:rsidP="007205A6">
      <w:pPr>
        <w:pStyle w:val="ConsNormal"/>
        <w:widowControl/>
        <w:ind w:firstLine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</w:t>
      </w:r>
      <w:r w:rsidR="00740E40" w:rsidRPr="001666F3">
        <w:rPr>
          <w:sz w:val="28"/>
          <w:szCs w:val="28"/>
          <w:shd w:val="clear" w:color="auto" w:fill="FFFFFF"/>
        </w:rPr>
        <w:t>1.</w:t>
      </w:r>
      <w:r w:rsidR="00254DAB">
        <w:rPr>
          <w:sz w:val="28"/>
          <w:szCs w:val="28"/>
          <w:shd w:val="clear" w:color="auto" w:fill="FFFFFF"/>
        </w:rPr>
        <w:t>6</w:t>
      </w:r>
      <w:r w:rsidR="00740E40" w:rsidRPr="001666F3"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 xml:space="preserve"> абзац 2 </w:t>
      </w:r>
      <w:r w:rsidRPr="007205A6">
        <w:rPr>
          <w:sz w:val="28"/>
          <w:szCs w:val="28"/>
          <w:shd w:val="clear" w:color="auto" w:fill="FFFFFF"/>
        </w:rPr>
        <w:t>п</w:t>
      </w:r>
      <w:r w:rsidR="00740E40" w:rsidRPr="007205A6">
        <w:rPr>
          <w:sz w:val="28"/>
          <w:szCs w:val="28"/>
          <w:shd w:val="clear" w:color="auto" w:fill="FFFFFF"/>
        </w:rPr>
        <w:t>ункт 4.10</w:t>
      </w:r>
      <w:r w:rsidR="00740E40">
        <w:rPr>
          <w:b/>
          <w:sz w:val="28"/>
          <w:szCs w:val="28"/>
          <w:shd w:val="clear" w:color="auto" w:fill="FFFFFF"/>
        </w:rPr>
        <w:t xml:space="preserve"> </w:t>
      </w:r>
      <w:r w:rsidR="00740E40" w:rsidRPr="00A44831">
        <w:rPr>
          <w:sz w:val="28"/>
          <w:szCs w:val="28"/>
          <w:shd w:val="clear" w:color="auto" w:fill="FFFFFF"/>
        </w:rPr>
        <w:t>дополнить пунктами</w:t>
      </w:r>
      <w:r w:rsidR="00740E40">
        <w:rPr>
          <w:sz w:val="28"/>
          <w:szCs w:val="28"/>
          <w:shd w:val="clear" w:color="auto" w:fill="FFFFFF"/>
        </w:rPr>
        <w:t xml:space="preserve"> 6 – 10</w:t>
      </w:r>
      <w:r w:rsidR="00740E40" w:rsidRPr="00A44831">
        <w:rPr>
          <w:sz w:val="28"/>
          <w:szCs w:val="28"/>
          <w:shd w:val="clear" w:color="auto" w:fill="FFFFFF"/>
        </w:rPr>
        <w:t xml:space="preserve"> следующего содержания:</w:t>
      </w:r>
    </w:p>
    <w:p w:rsidR="00740E40" w:rsidRDefault="00740E40" w:rsidP="00740E40">
      <w:pPr>
        <w:pStyle w:val="ConsNormal"/>
        <w:widowControl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«6) досмотр;</w:t>
      </w:r>
    </w:p>
    <w:p w:rsidR="00740E40" w:rsidRDefault="00740E40" w:rsidP="00740E40">
      <w:pPr>
        <w:pStyle w:val="ConsNormal"/>
        <w:widowControl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7) отбор проб (образцов);</w:t>
      </w:r>
    </w:p>
    <w:p w:rsidR="00740E40" w:rsidRDefault="00740E40" w:rsidP="00740E40">
      <w:pPr>
        <w:pStyle w:val="ConsNormal"/>
        <w:widowControl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8) испытание;</w:t>
      </w:r>
    </w:p>
    <w:p w:rsidR="00740E40" w:rsidRDefault="00740E40" w:rsidP="00740E40">
      <w:pPr>
        <w:pStyle w:val="ConsNormal"/>
        <w:widowControl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9) экспертиза;</w:t>
      </w:r>
    </w:p>
    <w:p w:rsidR="00740E40" w:rsidRDefault="00740E40" w:rsidP="00740E40">
      <w:pPr>
        <w:pStyle w:val="ConsNormal"/>
        <w:widowControl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10) эксперимент</w:t>
      </w:r>
      <w:proofErr w:type="gramStart"/>
      <w:r>
        <w:rPr>
          <w:sz w:val="28"/>
          <w:szCs w:val="28"/>
        </w:rPr>
        <w:t>.»</w:t>
      </w:r>
      <w:proofErr w:type="gramEnd"/>
    </w:p>
    <w:p w:rsidR="00740E40" w:rsidRDefault="00740E40" w:rsidP="00740E40">
      <w:pPr>
        <w:pStyle w:val="ConsNormal"/>
        <w:widowControl/>
        <w:ind w:firstLine="708"/>
        <w:jc w:val="both"/>
        <w:rPr>
          <w:sz w:val="28"/>
          <w:szCs w:val="28"/>
        </w:rPr>
      </w:pPr>
    </w:p>
    <w:p w:rsidR="00321322" w:rsidRPr="0056227E" w:rsidRDefault="00254DAB" w:rsidP="00740E4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E40E3B" w:rsidRPr="00EB6B3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21322" w:rsidRPr="00FA239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Настоящее решение вступает в силу </w:t>
      </w:r>
      <w:r w:rsidR="00FA2397" w:rsidRPr="00FA2397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после его официального опубликования.</w:t>
      </w:r>
    </w:p>
    <w:p w:rsidR="00583E00" w:rsidRPr="00583E00" w:rsidRDefault="00583E00" w:rsidP="00583E00">
      <w:pPr>
        <w:pStyle w:val="a3"/>
        <w:widowControl w:val="0"/>
        <w:numPr>
          <w:ilvl w:val="0"/>
          <w:numId w:val="7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E00">
        <w:rPr>
          <w:rFonts w:ascii="Times New Roman" w:hAnsi="Times New Roman" w:cs="Times New Roman"/>
          <w:sz w:val="28"/>
          <w:szCs w:val="28"/>
        </w:rPr>
        <w:t>Опубликовать (обнародовать) настоящее решение в газете «Орловский муниципальный вестник», разместить на официальном сайте в сети «Интернет».</w:t>
      </w:r>
    </w:p>
    <w:p w:rsidR="00583E00" w:rsidRDefault="00583E00" w:rsidP="00583E00">
      <w:pPr>
        <w:pStyle w:val="a7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583E00" w:rsidRDefault="00583E00" w:rsidP="00583E00">
      <w:pPr>
        <w:rPr>
          <w:rFonts w:ascii="Times New Roman" w:hAnsi="Times New Roman"/>
          <w:sz w:val="28"/>
          <w:szCs w:val="28"/>
        </w:rPr>
      </w:pPr>
    </w:p>
    <w:p w:rsidR="00583E00" w:rsidRDefault="00583E00" w:rsidP="00583E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сельского поселения                                       Председатель Совета                                                                 </w:t>
      </w:r>
    </w:p>
    <w:p w:rsidR="00A27ECA" w:rsidRDefault="00583E00" w:rsidP="00D552E0">
      <w:pPr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/>
          <w:sz w:val="28"/>
          <w:szCs w:val="28"/>
        </w:rPr>
        <w:t xml:space="preserve">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О.Э.Рау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О.А.Камалиева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316E3">
        <w:rPr>
          <w:rFonts w:ascii="Times New Roman" w:hAnsi="Times New Roman" w:cs="Times New Roman"/>
          <w:bCs/>
          <w:sz w:val="27"/>
          <w:szCs w:val="27"/>
        </w:rPr>
        <w:t xml:space="preserve">  </w:t>
      </w:r>
    </w:p>
    <w:p w:rsidR="00A27ECA" w:rsidRDefault="00A27ECA" w:rsidP="00D552E0">
      <w:pPr>
        <w:rPr>
          <w:rFonts w:ascii="Times New Roman" w:hAnsi="Times New Roman" w:cs="Times New Roman"/>
          <w:bCs/>
          <w:sz w:val="27"/>
          <w:szCs w:val="27"/>
        </w:rPr>
      </w:pPr>
    </w:p>
    <w:p w:rsidR="00A27ECA" w:rsidRDefault="00A27ECA" w:rsidP="00D552E0">
      <w:pPr>
        <w:rPr>
          <w:rFonts w:ascii="Times New Roman" w:hAnsi="Times New Roman" w:cs="Times New Roman"/>
          <w:bCs/>
          <w:sz w:val="27"/>
          <w:szCs w:val="27"/>
        </w:rPr>
      </w:pPr>
    </w:p>
    <w:p w:rsidR="00A27ECA" w:rsidRDefault="00A27ECA" w:rsidP="00A27EC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27ECA" w:rsidRPr="001F67C2" w:rsidRDefault="00A27ECA" w:rsidP="00A27EC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F67C2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A27ECA" w:rsidRDefault="00A27ECA" w:rsidP="00A27ECA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1F67C2">
        <w:rPr>
          <w:rFonts w:ascii="Times New Roman" w:hAnsi="Times New Roman" w:cs="Times New Roman"/>
          <w:sz w:val="28"/>
          <w:szCs w:val="28"/>
        </w:rPr>
        <w:t xml:space="preserve">к Положению </w:t>
      </w:r>
      <w:r w:rsidRPr="00740E40">
        <w:rPr>
          <w:rFonts w:ascii="Times New Roman" w:hAnsi="Times New Roman" w:cs="Times New Roman"/>
          <w:bCs/>
          <w:sz w:val="28"/>
          <w:szCs w:val="28"/>
        </w:rPr>
        <w:t xml:space="preserve">о муниципальном контроле </w:t>
      </w:r>
    </w:p>
    <w:p w:rsidR="00A27ECA" w:rsidRDefault="00A27ECA" w:rsidP="00A27ECA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40E40">
        <w:rPr>
          <w:rFonts w:ascii="Times New Roman" w:hAnsi="Times New Roman" w:cs="Times New Roman"/>
          <w:bCs/>
          <w:sz w:val="28"/>
          <w:szCs w:val="28"/>
        </w:rPr>
        <w:t>на автомобильном транспорте, городском наземном</w:t>
      </w:r>
    </w:p>
    <w:p w:rsidR="00A27ECA" w:rsidRDefault="00A27ECA" w:rsidP="00A27ECA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40E40">
        <w:rPr>
          <w:rFonts w:ascii="Times New Roman" w:hAnsi="Times New Roman" w:cs="Times New Roman"/>
          <w:bCs/>
          <w:sz w:val="28"/>
          <w:szCs w:val="28"/>
        </w:rPr>
        <w:t xml:space="preserve"> электрическом </w:t>
      </w:r>
      <w:proofErr w:type="gramStart"/>
      <w:r w:rsidRPr="00740E40">
        <w:rPr>
          <w:rFonts w:ascii="Times New Roman" w:hAnsi="Times New Roman" w:cs="Times New Roman"/>
          <w:bCs/>
          <w:sz w:val="28"/>
          <w:szCs w:val="28"/>
        </w:rPr>
        <w:t>транспорте</w:t>
      </w:r>
      <w:proofErr w:type="gramEnd"/>
      <w:r w:rsidRPr="00740E40">
        <w:rPr>
          <w:rFonts w:ascii="Times New Roman" w:hAnsi="Times New Roman" w:cs="Times New Roman"/>
          <w:bCs/>
          <w:sz w:val="28"/>
          <w:szCs w:val="28"/>
        </w:rPr>
        <w:t xml:space="preserve"> и в дорожном хозяйстве </w:t>
      </w:r>
    </w:p>
    <w:p w:rsidR="00A27ECA" w:rsidRDefault="00A27ECA" w:rsidP="00A27ECA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40E40">
        <w:rPr>
          <w:rFonts w:ascii="Times New Roman" w:hAnsi="Times New Roman" w:cs="Times New Roman"/>
          <w:bCs/>
          <w:sz w:val="28"/>
          <w:szCs w:val="28"/>
        </w:rPr>
        <w:t xml:space="preserve">в границах Орловского сельского поселения </w:t>
      </w:r>
    </w:p>
    <w:p w:rsidR="00A27ECA" w:rsidRPr="001F67C2" w:rsidRDefault="00A27ECA" w:rsidP="00A27EC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740E40">
        <w:rPr>
          <w:rFonts w:ascii="Times New Roman" w:hAnsi="Times New Roman" w:cs="Times New Roman"/>
          <w:bCs/>
          <w:sz w:val="28"/>
          <w:szCs w:val="28"/>
        </w:rPr>
        <w:t>Калачинского</w:t>
      </w:r>
      <w:proofErr w:type="spellEnd"/>
      <w:r w:rsidRPr="00740E40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Омской области</w:t>
      </w:r>
    </w:p>
    <w:p w:rsidR="00A27ECA" w:rsidRPr="001F67C2" w:rsidRDefault="00A27ECA" w:rsidP="00A27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7ECA" w:rsidRPr="001F67C2" w:rsidRDefault="00A27ECA" w:rsidP="00A27E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67C2">
        <w:rPr>
          <w:rFonts w:ascii="Times New Roman" w:hAnsi="Times New Roman" w:cs="Times New Roman"/>
          <w:b/>
          <w:bCs/>
          <w:sz w:val="28"/>
          <w:szCs w:val="28"/>
        </w:rPr>
        <w:t>Индикаторы риска нарушения обязательных требований, используемые для определения необходимости проведения</w:t>
      </w:r>
    </w:p>
    <w:p w:rsidR="00A27ECA" w:rsidRPr="001F67C2" w:rsidRDefault="00A27ECA" w:rsidP="00A27E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67C2">
        <w:rPr>
          <w:rFonts w:ascii="Times New Roman" w:hAnsi="Times New Roman" w:cs="Times New Roman"/>
          <w:b/>
          <w:bCs/>
          <w:sz w:val="28"/>
          <w:szCs w:val="28"/>
        </w:rPr>
        <w:t xml:space="preserve">внеплановых проверок при осуществлении муниципального контроля на автомобильном транспорте, </w:t>
      </w:r>
      <w:r w:rsidRPr="001F67C2">
        <w:rPr>
          <w:rFonts w:ascii="Times New Roman" w:hAnsi="Times New Roman" w:cs="Times New Roman"/>
          <w:b/>
          <w:sz w:val="28"/>
          <w:szCs w:val="28"/>
        </w:rPr>
        <w:t>городском наземном электрическом транспорте и в дорожном хозяйстве</w:t>
      </w:r>
    </w:p>
    <w:p w:rsidR="00A27ECA" w:rsidRPr="001F67C2" w:rsidRDefault="00A27ECA" w:rsidP="00A27E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67C2">
        <w:rPr>
          <w:rFonts w:ascii="Times New Roman" w:hAnsi="Times New Roman" w:cs="Times New Roman"/>
          <w:b/>
          <w:sz w:val="28"/>
          <w:szCs w:val="28"/>
        </w:rPr>
        <w:t xml:space="preserve">в границах </w:t>
      </w:r>
      <w:r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A27ECA" w:rsidRDefault="00A27ECA" w:rsidP="00A27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7ECA" w:rsidRDefault="00A27ECA" w:rsidP="00A27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7ECA" w:rsidRPr="001F67C2" w:rsidRDefault="00A27ECA" w:rsidP="00A27E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1F67C2">
        <w:rPr>
          <w:rFonts w:ascii="Times New Roman" w:hAnsi="Times New Roman" w:cs="Times New Roman"/>
          <w:sz w:val="28"/>
          <w:szCs w:val="28"/>
        </w:rPr>
        <w:t>1.Поступление в Контрольный орган обращений юридических лиц, индивидуальных предпринимателей и граждан в сфере автомобильного транспорта и городского наземного электрического транспорта, автомобильных дорог, дорожной деятельности в части сохранности автомобильных дорог общего пользования местного значения, информации от органов государственной власти, органов местного самоуправления, из средств массовой информации о наличии в деятельности контролируемого лица хотя бы одного отклонения о следующих обязательных требованиях</w:t>
      </w:r>
      <w:proofErr w:type="gramEnd"/>
      <w:r w:rsidRPr="001F67C2">
        <w:rPr>
          <w:rFonts w:ascii="Times New Roman" w:hAnsi="Times New Roman" w:cs="Times New Roman"/>
          <w:sz w:val="28"/>
          <w:szCs w:val="28"/>
        </w:rPr>
        <w:t xml:space="preserve"> к:</w:t>
      </w:r>
    </w:p>
    <w:p w:rsidR="00A27ECA" w:rsidRPr="001F67C2" w:rsidRDefault="00A27ECA" w:rsidP="00A27E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67C2">
        <w:rPr>
          <w:rFonts w:ascii="Times New Roman" w:hAnsi="Times New Roman" w:cs="Times New Roman"/>
          <w:sz w:val="28"/>
          <w:szCs w:val="28"/>
        </w:rPr>
        <w:t> </w:t>
      </w:r>
      <w:r w:rsidRPr="001F67C2">
        <w:rPr>
          <w:rFonts w:ascii="Times New Roman" w:hAnsi="Times New Roman" w:cs="Times New Roman"/>
          <w:sz w:val="28"/>
          <w:szCs w:val="28"/>
        </w:rPr>
        <w:tab/>
        <w:t>а) эксплуатации объектов дорожного сервиса, размещенных в полосах отвода и (или) придорожных полосах автомобильных дорог общего пользования местного значения;</w:t>
      </w:r>
    </w:p>
    <w:p w:rsidR="00A27ECA" w:rsidRPr="001F67C2" w:rsidRDefault="00A27ECA" w:rsidP="00A27E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67C2">
        <w:rPr>
          <w:rFonts w:ascii="Times New Roman" w:hAnsi="Times New Roman" w:cs="Times New Roman"/>
          <w:sz w:val="28"/>
          <w:szCs w:val="28"/>
        </w:rPr>
        <w:tab/>
        <w:t>б) осуществлению работ по капитальному ремонту, ремонту и содержанию автомобильных дорог общего пользования местного значения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дорог.</w:t>
      </w:r>
    </w:p>
    <w:p w:rsidR="00A27ECA" w:rsidRPr="001F67C2" w:rsidRDefault="00A27ECA" w:rsidP="00A27E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F67C2">
        <w:rPr>
          <w:rFonts w:ascii="Times New Roman" w:hAnsi="Times New Roman" w:cs="Times New Roman"/>
          <w:sz w:val="28"/>
          <w:szCs w:val="28"/>
        </w:rPr>
        <w:t>2. </w:t>
      </w:r>
      <w:proofErr w:type="gramStart"/>
      <w:r w:rsidRPr="001F67C2">
        <w:rPr>
          <w:rFonts w:ascii="Times New Roman" w:hAnsi="Times New Roman" w:cs="Times New Roman"/>
          <w:sz w:val="28"/>
          <w:szCs w:val="28"/>
        </w:rPr>
        <w:t>Поступление в Контрольный орган обращений юридических лиц, индивидуальных предпринимателей и граждан в сфере автомобильного транспорта и городского наземного электрического транспорта, автомобильных дорог, дорожной деятельности в части сохранности автомобильных дорог общего пользования местного значения, информации от органов государственной власти, органов местного самоуправления, из средств массовой информации о фактах нарушения обязательных требований законодательства, послуживших основанием для проведения внепланового контрольного (надзорного) мероприятия в</w:t>
      </w:r>
      <w:proofErr w:type="gramEnd"/>
      <w:r w:rsidRPr="001F67C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F67C2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1F67C2">
        <w:rPr>
          <w:rFonts w:ascii="Times New Roman" w:hAnsi="Times New Roman" w:cs="Times New Roman"/>
          <w:sz w:val="28"/>
          <w:szCs w:val="28"/>
        </w:rPr>
        <w:t xml:space="preserve"> с частью 12 статьи 66 Федерального закона № 248-ФЗ, в случае если в течение года до поступления данного обращения, информации контролируемому лицу Контрольным органом объявлялись предостережения о недопустимости нарушения аналогичных обязательных требований.</w:t>
      </w:r>
    </w:p>
    <w:p w:rsidR="00A27ECA" w:rsidRPr="001F67C2" w:rsidRDefault="00A27ECA" w:rsidP="00A27E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67C2">
        <w:rPr>
          <w:rFonts w:ascii="Times New Roman" w:hAnsi="Times New Roman" w:cs="Times New Roman"/>
          <w:sz w:val="28"/>
          <w:szCs w:val="28"/>
        </w:rPr>
        <w:t xml:space="preserve">Наличие данного индикатора свидетельствует о непосредственной угрозе причинения вреда (ущерба) охраняемым законом ценностям и является основанием для проведения внепланового контрольного (надзорного) </w:t>
      </w:r>
      <w:r w:rsidRPr="001F67C2">
        <w:rPr>
          <w:rFonts w:ascii="Times New Roman" w:hAnsi="Times New Roman" w:cs="Times New Roman"/>
          <w:sz w:val="28"/>
          <w:szCs w:val="28"/>
        </w:rPr>
        <w:lastRenderedPageBreak/>
        <w:t>мероприятия незамедлительно в соответствии с частью 12 статьи 66 Федерального закона № 248-ФЗ.</w:t>
      </w:r>
    </w:p>
    <w:p w:rsidR="00A27ECA" w:rsidRPr="001F67C2" w:rsidRDefault="00A27ECA" w:rsidP="00A27E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F67C2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1F67C2">
        <w:rPr>
          <w:rFonts w:ascii="Times New Roman" w:hAnsi="Times New Roman" w:cs="Times New Roman"/>
          <w:sz w:val="28"/>
          <w:szCs w:val="28"/>
        </w:rPr>
        <w:t>Двукратный и более рост количества обращений за единицу времени (месяц, шесть месяцев, двенадцать месяцев) в сравнении с предшествующим аналогичным периодом и (или) с аналогичным периодом предшествующего календарного года, поступивших в адрес Контрольного органа обращений юридических лиц, индивидуальных предпринимателей и граждан в сфере автомобильного транспорта и городского наземного электрического транспорта, автомобильных дорог, дорожной деятельности в части сохранности автомобильных дорог общего пользования</w:t>
      </w:r>
      <w:proofErr w:type="gramEnd"/>
      <w:r w:rsidRPr="001F67C2">
        <w:rPr>
          <w:rFonts w:ascii="Times New Roman" w:hAnsi="Times New Roman" w:cs="Times New Roman"/>
          <w:sz w:val="28"/>
          <w:szCs w:val="28"/>
        </w:rPr>
        <w:t xml:space="preserve"> местного значения, информации от органов государственной власти, органов местного самоуправления, из средств массовой информации о фактах нарушений обязательных требований.</w:t>
      </w:r>
    </w:p>
    <w:p w:rsidR="00A27ECA" w:rsidRPr="001F67C2" w:rsidRDefault="00A27ECA" w:rsidP="00A27E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F67C2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1F67C2">
        <w:rPr>
          <w:rFonts w:ascii="Times New Roman" w:hAnsi="Times New Roman" w:cs="Times New Roman"/>
          <w:sz w:val="28"/>
          <w:szCs w:val="28"/>
        </w:rPr>
        <w:t>Выявление в течение трех месяцев более пяти фактов несоответствия сведений (информации), полученных от юридических лиц, индивидуальных предпринимателей и граждан в сфере автомобильного транспорта и городского наземного электрического транспорта, автомобильных дорог, дорожной деятельности в части сохранности автомобильных дорог общего пользования местного значения, информации от органов государственной власти, органов местного самоуправления, из средств массовой информации и информации, разме</w:t>
      </w:r>
      <w:bookmarkStart w:id="0" w:name="_GoBack"/>
      <w:bookmarkEnd w:id="0"/>
      <w:r w:rsidRPr="001F67C2">
        <w:rPr>
          <w:rFonts w:ascii="Times New Roman" w:hAnsi="Times New Roman" w:cs="Times New Roman"/>
          <w:sz w:val="28"/>
          <w:szCs w:val="28"/>
        </w:rPr>
        <w:t>щённой контролируемым лицом в государственной</w:t>
      </w:r>
      <w:proofErr w:type="gramEnd"/>
      <w:r w:rsidRPr="001F67C2">
        <w:rPr>
          <w:rFonts w:ascii="Times New Roman" w:hAnsi="Times New Roman" w:cs="Times New Roman"/>
          <w:sz w:val="28"/>
          <w:szCs w:val="28"/>
        </w:rPr>
        <w:t xml:space="preserve"> информационной системе Контрольного органа.</w:t>
      </w:r>
    </w:p>
    <w:p w:rsidR="00A27ECA" w:rsidRPr="001666F3" w:rsidRDefault="00A27ECA" w:rsidP="00A27E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43EC" w:rsidRPr="00D66BA5" w:rsidRDefault="00F316E3" w:rsidP="00A27ECA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sz w:val="27"/>
          <w:szCs w:val="27"/>
        </w:rPr>
        <w:t xml:space="preserve">                                                                </w:t>
      </w:r>
    </w:p>
    <w:p w:rsidR="008A2148" w:rsidRPr="00CF43EC" w:rsidRDefault="008A2148" w:rsidP="00A27ECA">
      <w:pPr>
        <w:tabs>
          <w:tab w:val="left" w:pos="5970"/>
        </w:tabs>
        <w:spacing w:line="240" w:lineRule="auto"/>
        <w:jc w:val="both"/>
      </w:pPr>
    </w:p>
    <w:sectPr w:rsidR="008A2148" w:rsidRPr="00CF43EC" w:rsidSect="00254DAB">
      <w:pgSz w:w="11906" w:h="16838"/>
      <w:pgMar w:top="567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000000"/>
        <w:position w:val="0"/>
        <w:sz w:val="28"/>
        <w:szCs w:val="28"/>
        <w:u w:val="none"/>
        <w:effect w:val="none"/>
        <w:vertAlign w:val="baseline"/>
        <w:specVanish w:val="0"/>
      </w:rPr>
    </w:lvl>
  </w:abstractNum>
  <w:abstractNum w:abstractNumId="1">
    <w:nsid w:val="03D40F0D"/>
    <w:multiLevelType w:val="hybridMultilevel"/>
    <w:tmpl w:val="AF888226"/>
    <w:lvl w:ilvl="0" w:tplc="80D8755C">
      <w:start w:val="1"/>
      <w:numFmt w:val="decimal"/>
      <w:lvlText w:val="%1."/>
      <w:lvlJc w:val="left"/>
      <w:pPr>
        <w:ind w:left="1125" w:hanging="360"/>
      </w:pPr>
      <w:rPr>
        <w:rFonts w:ascii="Times New Roman" w:eastAsiaTheme="minorEastAsia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>
    <w:nsid w:val="3B113381"/>
    <w:multiLevelType w:val="hybridMultilevel"/>
    <w:tmpl w:val="218A30B0"/>
    <w:lvl w:ilvl="0" w:tplc="019C218A">
      <w:start w:val="1"/>
      <w:numFmt w:val="decimal"/>
      <w:lvlText w:val="%1."/>
      <w:lvlJc w:val="left"/>
      <w:pPr>
        <w:ind w:left="112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">
    <w:nsid w:val="3EC55499"/>
    <w:multiLevelType w:val="hybridMultilevel"/>
    <w:tmpl w:val="AF1EA824"/>
    <w:lvl w:ilvl="0" w:tplc="C8B2D4BC">
      <w:start w:val="1"/>
      <w:numFmt w:val="decimal"/>
      <w:suff w:val="space"/>
      <w:lvlText w:val="%1."/>
      <w:lvlJc w:val="left"/>
      <w:pPr>
        <w:ind w:left="0" w:firstLine="709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54157B79"/>
    <w:multiLevelType w:val="multilevel"/>
    <w:tmpl w:val="573875E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5">
    <w:nsid w:val="74E13086"/>
    <w:multiLevelType w:val="hybridMultilevel"/>
    <w:tmpl w:val="97C87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5416FD"/>
    <w:multiLevelType w:val="hybridMultilevel"/>
    <w:tmpl w:val="C346F4D2"/>
    <w:lvl w:ilvl="0" w:tplc="ED98847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B333343"/>
    <w:multiLevelType w:val="hybridMultilevel"/>
    <w:tmpl w:val="E62E0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7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622"/>
    <w:rsid w:val="000158C1"/>
    <w:rsid w:val="00016299"/>
    <w:rsid w:val="00020185"/>
    <w:rsid w:val="00033791"/>
    <w:rsid w:val="00047A1B"/>
    <w:rsid w:val="0005743B"/>
    <w:rsid w:val="00057D8F"/>
    <w:rsid w:val="00081E02"/>
    <w:rsid w:val="00097D35"/>
    <w:rsid w:val="000D4242"/>
    <w:rsid w:val="000F0DF3"/>
    <w:rsid w:val="0011280F"/>
    <w:rsid w:val="0011713F"/>
    <w:rsid w:val="00133E96"/>
    <w:rsid w:val="00135BFC"/>
    <w:rsid w:val="00144675"/>
    <w:rsid w:val="00161AC6"/>
    <w:rsid w:val="001626D0"/>
    <w:rsid w:val="001940C7"/>
    <w:rsid w:val="00196B22"/>
    <w:rsid w:val="001A7E59"/>
    <w:rsid w:val="001E69BD"/>
    <w:rsid w:val="00231D19"/>
    <w:rsid w:val="00233FA5"/>
    <w:rsid w:val="0025350B"/>
    <w:rsid w:val="00254DAB"/>
    <w:rsid w:val="0027542F"/>
    <w:rsid w:val="00280129"/>
    <w:rsid w:val="0029088E"/>
    <w:rsid w:val="002A48FB"/>
    <w:rsid w:val="002A60FC"/>
    <w:rsid w:val="002B6CBE"/>
    <w:rsid w:val="002C62A6"/>
    <w:rsid w:val="002D11B6"/>
    <w:rsid w:val="002D4C4B"/>
    <w:rsid w:val="003044B0"/>
    <w:rsid w:val="00315826"/>
    <w:rsid w:val="00321322"/>
    <w:rsid w:val="003326C6"/>
    <w:rsid w:val="003357B2"/>
    <w:rsid w:val="00337E6D"/>
    <w:rsid w:val="00357EAF"/>
    <w:rsid w:val="00391910"/>
    <w:rsid w:val="00395396"/>
    <w:rsid w:val="003A4138"/>
    <w:rsid w:val="003A65F0"/>
    <w:rsid w:val="003D0061"/>
    <w:rsid w:val="003E482F"/>
    <w:rsid w:val="004002CF"/>
    <w:rsid w:val="00400B57"/>
    <w:rsid w:val="004126FD"/>
    <w:rsid w:val="00424DDF"/>
    <w:rsid w:val="004341FE"/>
    <w:rsid w:val="004454DC"/>
    <w:rsid w:val="004619C1"/>
    <w:rsid w:val="004A2D50"/>
    <w:rsid w:val="004C2C60"/>
    <w:rsid w:val="004C6B89"/>
    <w:rsid w:val="004D433B"/>
    <w:rsid w:val="004D685A"/>
    <w:rsid w:val="004E1AEF"/>
    <w:rsid w:val="004F0170"/>
    <w:rsid w:val="004F4824"/>
    <w:rsid w:val="005238E0"/>
    <w:rsid w:val="00531431"/>
    <w:rsid w:val="005514B1"/>
    <w:rsid w:val="0056227E"/>
    <w:rsid w:val="00562E1A"/>
    <w:rsid w:val="00565270"/>
    <w:rsid w:val="00565D2F"/>
    <w:rsid w:val="00583E00"/>
    <w:rsid w:val="00591018"/>
    <w:rsid w:val="005919A8"/>
    <w:rsid w:val="005B546A"/>
    <w:rsid w:val="005B774A"/>
    <w:rsid w:val="005E2597"/>
    <w:rsid w:val="00605A4D"/>
    <w:rsid w:val="0060650D"/>
    <w:rsid w:val="00613357"/>
    <w:rsid w:val="00634AC1"/>
    <w:rsid w:val="00636F21"/>
    <w:rsid w:val="00646364"/>
    <w:rsid w:val="0067097E"/>
    <w:rsid w:val="00677F49"/>
    <w:rsid w:val="006B6B5F"/>
    <w:rsid w:val="006C5608"/>
    <w:rsid w:val="006D0266"/>
    <w:rsid w:val="006D52E1"/>
    <w:rsid w:val="0070578A"/>
    <w:rsid w:val="007205A6"/>
    <w:rsid w:val="00740E40"/>
    <w:rsid w:val="007530A6"/>
    <w:rsid w:val="007535F5"/>
    <w:rsid w:val="00755B5D"/>
    <w:rsid w:val="00764AE5"/>
    <w:rsid w:val="007738E4"/>
    <w:rsid w:val="007875F2"/>
    <w:rsid w:val="00790A7C"/>
    <w:rsid w:val="007C6F33"/>
    <w:rsid w:val="00890A52"/>
    <w:rsid w:val="00893567"/>
    <w:rsid w:val="00894F71"/>
    <w:rsid w:val="008A2148"/>
    <w:rsid w:val="008C0C71"/>
    <w:rsid w:val="008D17AA"/>
    <w:rsid w:val="00913A17"/>
    <w:rsid w:val="00932168"/>
    <w:rsid w:val="00936980"/>
    <w:rsid w:val="00961348"/>
    <w:rsid w:val="009650B5"/>
    <w:rsid w:val="009738E5"/>
    <w:rsid w:val="009871AC"/>
    <w:rsid w:val="009940C7"/>
    <w:rsid w:val="00994344"/>
    <w:rsid w:val="009F1F9E"/>
    <w:rsid w:val="00A03206"/>
    <w:rsid w:val="00A27ECA"/>
    <w:rsid w:val="00A33EB0"/>
    <w:rsid w:val="00A35AF2"/>
    <w:rsid w:val="00A442C5"/>
    <w:rsid w:val="00A46CCD"/>
    <w:rsid w:val="00A555F5"/>
    <w:rsid w:val="00A70743"/>
    <w:rsid w:val="00A958E6"/>
    <w:rsid w:val="00A977C2"/>
    <w:rsid w:val="00AA532F"/>
    <w:rsid w:val="00AB43FD"/>
    <w:rsid w:val="00AD1BB1"/>
    <w:rsid w:val="00AE2FCD"/>
    <w:rsid w:val="00AF1266"/>
    <w:rsid w:val="00AF3622"/>
    <w:rsid w:val="00B272ED"/>
    <w:rsid w:val="00B31EA6"/>
    <w:rsid w:val="00B6619D"/>
    <w:rsid w:val="00BC6D99"/>
    <w:rsid w:val="00BD00E7"/>
    <w:rsid w:val="00C01CA2"/>
    <w:rsid w:val="00C15557"/>
    <w:rsid w:val="00C16095"/>
    <w:rsid w:val="00C24B3F"/>
    <w:rsid w:val="00C50CF0"/>
    <w:rsid w:val="00C653E5"/>
    <w:rsid w:val="00C85D3F"/>
    <w:rsid w:val="00C91791"/>
    <w:rsid w:val="00CD09FA"/>
    <w:rsid w:val="00CE37CE"/>
    <w:rsid w:val="00CE3821"/>
    <w:rsid w:val="00CE504D"/>
    <w:rsid w:val="00CF43EC"/>
    <w:rsid w:val="00D14816"/>
    <w:rsid w:val="00D2221F"/>
    <w:rsid w:val="00D31F6A"/>
    <w:rsid w:val="00D4279F"/>
    <w:rsid w:val="00D552E0"/>
    <w:rsid w:val="00D55E24"/>
    <w:rsid w:val="00D679B0"/>
    <w:rsid w:val="00D75053"/>
    <w:rsid w:val="00D86060"/>
    <w:rsid w:val="00D961DE"/>
    <w:rsid w:val="00D971D7"/>
    <w:rsid w:val="00DD0397"/>
    <w:rsid w:val="00DD7AF0"/>
    <w:rsid w:val="00DF19AE"/>
    <w:rsid w:val="00E314EF"/>
    <w:rsid w:val="00E316F5"/>
    <w:rsid w:val="00E36E97"/>
    <w:rsid w:val="00E40E3B"/>
    <w:rsid w:val="00E505C8"/>
    <w:rsid w:val="00E5749D"/>
    <w:rsid w:val="00E61D56"/>
    <w:rsid w:val="00E75ECA"/>
    <w:rsid w:val="00E82D4F"/>
    <w:rsid w:val="00E84B6F"/>
    <w:rsid w:val="00EA6E2B"/>
    <w:rsid w:val="00EB6B3A"/>
    <w:rsid w:val="00EC38EE"/>
    <w:rsid w:val="00EC46B8"/>
    <w:rsid w:val="00EC6671"/>
    <w:rsid w:val="00EC69EC"/>
    <w:rsid w:val="00ED0081"/>
    <w:rsid w:val="00ED3A55"/>
    <w:rsid w:val="00EE0430"/>
    <w:rsid w:val="00F110BD"/>
    <w:rsid w:val="00F21A8F"/>
    <w:rsid w:val="00F23488"/>
    <w:rsid w:val="00F26A6B"/>
    <w:rsid w:val="00F316E3"/>
    <w:rsid w:val="00F638A7"/>
    <w:rsid w:val="00F63A2E"/>
    <w:rsid w:val="00F773CF"/>
    <w:rsid w:val="00FA04D2"/>
    <w:rsid w:val="00FA2397"/>
    <w:rsid w:val="00FB506A"/>
    <w:rsid w:val="00FC7EC9"/>
    <w:rsid w:val="00FD27A4"/>
    <w:rsid w:val="00FD5BAF"/>
    <w:rsid w:val="00FE7166"/>
    <w:rsid w:val="00FF714C"/>
    <w:rsid w:val="00FF7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740E40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62A6"/>
    <w:pPr>
      <w:ind w:left="720"/>
      <w:contextualSpacing/>
    </w:pPr>
  </w:style>
  <w:style w:type="paragraph" w:customStyle="1" w:styleId="ConsPlusNormal">
    <w:name w:val="ConsPlusNormal"/>
    <w:link w:val="ConsPlusNormal1"/>
    <w:uiPriority w:val="99"/>
    <w:rsid w:val="000158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158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D43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D433B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196B22"/>
    <w:rPr>
      <w:color w:val="0000FF" w:themeColor="hyperlink"/>
      <w:u w:val="single"/>
    </w:rPr>
  </w:style>
  <w:style w:type="paragraph" w:customStyle="1" w:styleId="ConsTitle">
    <w:name w:val="ConsTitle"/>
    <w:rsid w:val="0070578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7">
    <w:name w:val="No Spacing"/>
    <w:uiPriority w:val="1"/>
    <w:qFormat/>
    <w:rsid w:val="00583E00"/>
    <w:pPr>
      <w:spacing w:after="0" w:line="240" w:lineRule="auto"/>
    </w:pPr>
    <w:rPr>
      <w:rFonts w:eastAsiaTheme="minorEastAsia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D552E0"/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740E40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customStyle="1" w:styleId="ConsNormal">
    <w:name w:val="ConsNormal"/>
    <w:rsid w:val="00740E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8">
    <w:name w:val="Normal (Web)"/>
    <w:basedOn w:val="a"/>
    <w:uiPriority w:val="99"/>
    <w:unhideWhenUsed/>
    <w:rsid w:val="007205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740E40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62A6"/>
    <w:pPr>
      <w:ind w:left="720"/>
      <w:contextualSpacing/>
    </w:pPr>
  </w:style>
  <w:style w:type="paragraph" w:customStyle="1" w:styleId="ConsPlusNormal">
    <w:name w:val="ConsPlusNormal"/>
    <w:link w:val="ConsPlusNormal1"/>
    <w:uiPriority w:val="99"/>
    <w:rsid w:val="000158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158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D43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D433B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196B22"/>
    <w:rPr>
      <w:color w:val="0000FF" w:themeColor="hyperlink"/>
      <w:u w:val="single"/>
    </w:rPr>
  </w:style>
  <w:style w:type="paragraph" w:customStyle="1" w:styleId="ConsTitle">
    <w:name w:val="ConsTitle"/>
    <w:rsid w:val="0070578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7">
    <w:name w:val="No Spacing"/>
    <w:uiPriority w:val="1"/>
    <w:qFormat/>
    <w:rsid w:val="00583E00"/>
    <w:pPr>
      <w:spacing w:after="0" w:line="240" w:lineRule="auto"/>
    </w:pPr>
    <w:rPr>
      <w:rFonts w:eastAsiaTheme="minorEastAsia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D552E0"/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740E40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customStyle="1" w:styleId="ConsNormal">
    <w:name w:val="ConsNormal"/>
    <w:rsid w:val="00740E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8">
    <w:name w:val="Normal (Web)"/>
    <w:basedOn w:val="a"/>
    <w:uiPriority w:val="99"/>
    <w:unhideWhenUsed/>
    <w:rsid w:val="007205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95001&amp;dst=101175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95001&amp;dst=101175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LAW&amp;n=495001&amp;dst=101176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95001&amp;dst=10117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C2547-4CFE-47D0-A22D-AEF4DB44F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5</Pages>
  <Words>1662</Words>
  <Characters>9480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Ермолаева В.М.</dc:creator>
  <cp:lastModifiedBy>Admin</cp:lastModifiedBy>
  <cp:revision>17</cp:revision>
  <cp:lastPrinted>2025-05-06T03:33:00Z</cp:lastPrinted>
  <dcterms:created xsi:type="dcterms:W3CDTF">2025-02-18T06:47:00Z</dcterms:created>
  <dcterms:modified xsi:type="dcterms:W3CDTF">2025-07-04T04:54:00Z</dcterms:modified>
</cp:coreProperties>
</file>