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00" w:rsidRDefault="00731B00" w:rsidP="00731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ОРЛОВСКОГО СЕЛЬСКОГО ПОСЕЛЕНИЯ                            КАЛАЧИНСКОГО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</w:p>
    <w:p w:rsidR="00731B00" w:rsidRDefault="00731B00" w:rsidP="0073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B00" w:rsidRDefault="00731B00" w:rsidP="00731B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31B00" w:rsidRDefault="00731B00" w:rsidP="00731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03.06.2024г.                                                                                        № 19-р</w:t>
      </w:r>
    </w:p>
    <w:p w:rsidR="00EA0685" w:rsidRPr="00EA0685" w:rsidRDefault="00EA0685" w:rsidP="00EA0685">
      <w:pPr>
        <w:widowControl w:val="0"/>
        <w:tabs>
          <w:tab w:val="left" w:pos="567"/>
          <w:tab w:val="left" w:pos="993"/>
          <w:tab w:val="center" w:pos="1560"/>
          <w:tab w:val="left" w:pos="2127"/>
          <w:tab w:val="center" w:pos="3403"/>
          <w:tab w:val="right" w:pos="3970"/>
          <w:tab w:val="left" w:pos="5529"/>
        </w:tabs>
        <w:suppressAutoHyphens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EA0685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наделении правом электронной подписи уполномоченных лиц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Орловского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электронного документооборота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Комитетом финансов и контроля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программном комплексе «</w:t>
      </w:r>
      <w:r w:rsidRPr="00EA068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WEB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-Бюджет» государственной информационной системы Омской области «Единая система управления бюджетным процессом»</w:t>
      </w:r>
    </w:p>
    <w:p w:rsidR="00EA0685" w:rsidRPr="00EA0685" w:rsidRDefault="00EA0685" w:rsidP="00EA0685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EA068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организации обмена юридически значимыми электронными документами с  Комитетом финансов и контроля администрации </w:t>
      </w:r>
      <w:proofErr w:type="spellStart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 по исполнению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бюджета: </w:t>
      </w:r>
    </w:p>
    <w:p w:rsidR="00EA0685" w:rsidRP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Наделить:</w:t>
      </w:r>
    </w:p>
    <w:p w:rsid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Правом подписи электронных документов за руководителя и лица его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мещающего:</w:t>
      </w:r>
    </w:p>
    <w:p w:rsidR="00EA0685" w:rsidRPr="00D42442" w:rsidRDefault="00AD6F6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="00D42442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Рау</w:t>
      </w:r>
      <w:proofErr w:type="spellEnd"/>
      <w:r w:rsidR="00D42442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Ольгу </w:t>
      </w:r>
      <w:proofErr w:type="spellStart"/>
      <w:r w:rsidR="00D42442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Эдмунтовн</w:t>
      </w:r>
      <w:proofErr w:type="gramStart"/>
      <w:r w:rsidR="00D42442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spellEnd"/>
      <w:r w:rsidR="00EA0685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EA0685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896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Главу </w:t>
      </w:r>
      <w:r w:rsidR="00D42442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Орловского</w:t>
      </w:r>
      <w:r w:rsidR="00782896" w:rsidRP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D6F65" w:rsidRDefault="00AD6F65" w:rsidP="00D42442">
      <w:pPr>
        <w:widowControl w:val="0"/>
        <w:tabs>
          <w:tab w:val="left" w:pos="396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B75AA8" w:rsidP="00782896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осуществления полномочий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предусмотренных </w:t>
      </w:r>
      <w:r w:rsid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Соглашение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ведении бухгалтерского и налогового учета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(далее-Соглашение), 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Орловского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наделяет </w:t>
      </w:r>
      <w:r w:rsidRP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правом подписи электронных документов при осуществлении электронного документооборота с Комитетом финансов и контроля администрации </w:t>
      </w:r>
      <w:proofErr w:type="spellStart"/>
      <w:r w:rsidRP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 в программном комплексе «WEB-Бюджет»</w:t>
      </w:r>
      <w:r w:rsidR="00DA70B1"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 w:rsidRP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уполномоченных лиц учреждения, осуществляющего ведение централизованного учета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</w:p>
    <w:p w:rsidR="00637CAC" w:rsidRDefault="00DA70B1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главного бу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хгалтера и лица его замещающего</w:t>
      </w:r>
      <w:r w:rsidR="0063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A1955" w:rsidRDefault="00AD6F6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="00433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Пипник</w:t>
      </w:r>
      <w:proofErr w:type="spellEnd"/>
      <w:r w:rsidR="00433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33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аталью Викторовну</w:t>
      </w:r>
      <w:r w:rsidR="0063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</w:t>
      </w:r>
      <w:proofErr w:type="gramStart"/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</w:p>
    <w:p w:rsidR="00035B5D" w:rsidRDefault="00AD6F6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Малахову Светлану Генн</w:t>
      </w:r>
      <w:r w:rsidR="00507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адьевн</w:t>
      </w:r>
      <w:proofErr w:type="gramStart"/>
      <w:r w:rsidR="00507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у-</w:t>
      </w:r>
      <w:proofErr w:type="gramEnd"/>
      <w:r w:rsidR="00507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категории,</w:t>
      </w:r>
    </w:p>
    <w:p w:rsidR="0050786F" w:rsidRDefault="0050786F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-Рыбину Галину Анатольевн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</w:t>
      </w:r>
    </w:p>
    <w:p w:rsidR="00AD6F65" w:rsidRDefault="00AD6F6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41FA" w:rsidRDefault="00DA70B1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руководителя финансово-экономической службы и лица его замещающего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исполнителя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35B5D" w:rsidRPr="00035B5D" w:rsidRDefault="00AD6F65" w:rsidP="00035B5D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Пипник</w:t>
      </w:r>
      <w:proofErr w:type="spellEnd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аталью Викт</w:t>
      </w:r>
      <w:r w:rsidR="00507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оровну – бухгалтера 1 категории</w:t>
      </w:r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035B5D" w:rsidRDefault="00AD6F65" w:rsidP="00035B5D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Малахову Светлану Геннадьевн</w:t>
      </w:r>
      <w:proofErr w:type="gramStart"/>
      <w:r w:rsidR="00507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у-</w:t>
      </w:r>
      <w:proofErr w:type="gramEnd"/>
      <w:r w:rsidR="00507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категории,</w:t>
      </w:r>
    </w:p>
    <w:p w:rsidR="0050786F" w:rsidRDefault="0050786F" w:rsidP="00035B5D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-Рыбину Галину Анатольевн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</w:t>
      </w:r>
    </w:p>
    <w:p w:rsidR="005A1955" w:rsidRDefault="005A1955" w:rsidP="00035B5D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A0685" w:rsidRPr="00EA0685" w:rsidRDefault="00D42442" w:rsidP="00D42442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A0685"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Указанные в пункте 1 настоящего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распоряжения </w:t>
      </w:r>
      <w:r w:rsidR="00EA0685"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уполномоченные лица несут персональную ответственность за подготовку электронных документов и соответствие их бумажным носителям, подписанным Руководителем.</w:t>
      </w:r>
    </w:p>
    <w:p w:rsidR="00B75AA8" w:rsidRDefault="00D42442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A0685"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и обязанности Администратора безопасности по организации, обеспечению и контролю мероприятий по защите информации, осуществляются уполномоченны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учреждения, осуществляющ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ведение централизованного учета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указанному в п.1.2.</w:t>
      </w:r>
    </w:p>
    <w:p w:rsidR="00AD6F65" w:rsidRDefault="00AD6F65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2442" w:rsidRPr="00DF18BF" w:rsidRDefault="00D42442" w:rsidP="00D42442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Считать утратившим силу распоряжение главы Орловского сельского поселения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 «</w:t>
      </w:r>
      <w:r w:rsidRPr="00DF18BF">
        <w:rPr>
          <w:rFonts w:ascii="Times New Roman" w:hAnsi="Times New Roman" w:cs="Times New Roman"/>
          <w:sz w:val="28"/>
          <w:szCs w:val="28"/>
        </w:rPr>
        <w:t xml:space="preserve">О наделении правом электронной подписи уполномоченных лиц Администрации Орловского сельского поселения </w:t>
      </w:r>
      <w:proofErr w:type="spellStart"/>
      <w:r w:rsidRPr="00DF18B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F18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при осуществлении электронного документооборота с Комитетом финансов и контроля администрации </w:t>
      </w:r>
      <w:proofErr w:type="spellStart"/>
      <w:r w:rsidRPr="00DF18B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F18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программном комплексе «</w:t>
      </w:r>
      <w:r w:rsidRPr="00DF18B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F18BF">
        <w:rPr>
          <w:rFonts w:ascii="Times New Roman" w:hAnsi="Times New Roman" w:cs="Times New Roman"/>
          <w:sz w:val="28"/>
          <w:szCs w:val="28"/>
        </w:rPr>
        <w:t>-Бюджет» государственной информационной системы Омской области «Единая система управления бюджетным процессом»</w:t>
      </w:r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42442" w:rsidRDefault="00D42442" w:rsidP="00D42442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2442" w:rsidRPr="00EA0685" w:rsidRDefault="00D42442" w:rsidP="00D42442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 оставляю за собой.</w:t>
      </w:r>
    </w:p>
    <w:p w:rsidR="00D42442" w:rsidRPr="00EA0685" w:rsidRDefault="00D42442" w:rsidP="00D42442">
      <w:pPr>
        <w:widowControl w:val="0"/>
        <w:tabs>
          <w:tab w:val="left" w:pos="3960"/>
        </w:tabs>
        <w:suppressAutoHyphens/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2442" w:rsidRDefault="00D42442" w:rsidP="00D42442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2442" w:rsidRPr="00DF18BF" w:rsidRDefault="00D42442" w:rsidP="00D42442">
      <w:pPr>
        <w:ind w:right="-851"/>
        <w:jc w:val="both"/>
        <w:rPr>
          <w:rFonts w:ascii="Times New Roman" w:hAnsi="Times New Roman" w:cs="Times New Roman"/>
          <w:sz w:val="28"/>
        </w:rPr>
      </w:pPr>
      <w:r w:rsidRPr="00DF18BF">
        <w:rPr>
          <w:rFonts w:ascii="Times New Roman" w:hAnsi="Times New Roman" w:cs="Times New Roman"/>
          <w:sz w:val="28"/>
        </w:rPr>
        <w:t>Глава сельского поселения</w:t>
      </w:r>
      <w:r w:rsidRPr="00DF18BF">
        <w:rPr>
          <w:rFonts w:ascii="Times New Roman" w:hAnsi="Times New Roman" w:cs="Times New Roman"/>
          <w:sz w:val="28"/>
        </w:rPr>
        <w:tab/>
      </w:r>
      <w:r w:rsidRPr="00DF18BF">
        <w:rPr>
          <w:rFonts w:ascii="Times New Roman" w:hAnsi="Times New Roman" w:cs="Times New Roman"/>
          <w:sz w:val="28"/>
        </w:rPr>
        <w:tab/>
      </w:r>
      <w:r w:rsidRPr="00DF18BF">
        <w:rPr>
          <w:rFonts w:ascii="Times New Roman" w:hAnsi="Times New Roman" w:cs="Times New Roman"/>
          <w:sz w:val="28"/>
        </w:rPr>
        <w:tab/>
      </w:r>
      <w:r w:rsidRPr="00DF18BF">
        <w:rPr>
          <w:rFonts w:ascii="Times New Roman" w:hAnsi="Times New Roman" w:cs="Times New Roman"/>
          <w:sz w:val="28"/>
        </w:rPr>
        <w:tab/>
        <w:t xml:space="preserve">               </w:t>
      </w:r>
      <w:proofErr w:type="spellStart"/>
      <w:r w:rsidRPr="00DF18BF">
        <w:rPr>
          <w:rFonts w:ascii="Times New Roman" w:hAnsi="Times New Roman" w:cs="Times New Roman"/>
          <w:sz w:val="28"/>
        </w:rPr>
        <w:t>О.Э.Рау</w:t>
      </w:r>
      <w:proofErr w:type="spellEnd"/>
    </w:p>
    <w:p w:rsidR="00D42442" w:rsidRPr="00EA0685" w:rsidRDefault="00D42442" w:rsidP="00D42442">
      <w:pPr>
        <w:widowControl w:val="0"/>
        <w:suppressAutoHyphens/>
        <w:spacing w:after="0" w:line="240" w:lineRule="auto"/>
      </w:pPr>
    </w:p>
    <w:p w:rsidR="00174591" w:rsidRPr="00EA0685" w:rsidRDefault="00174591" w:rsidP="00D42442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</w:pPr>
      <w:bookmarkStart w:id="0" w:name="_GoBack"/>
      <w:bookmarkEnd w:id="0"/>
    </w:p>
    <w:sectPr w:rsidR="00174591" w:rsidRPr="00EA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85"/>
    <w:rsid w:val="00035B5D"/>
    <w:rsid w:val="001130DD"/>
    <w:rsid w:val="00174591"/>
    <w:rsid w:val="003F2B7B"/>
    <w:rsid w:val="004331ED"/>
    <w:rsid w:val="0050786F"/>
    <w:rsid w:val="005A1955"/>
    <w:rsid w:val="005B798D"/>
    <w:rsid w:val="00637CAC"/>
    <w:rsid w:val="006F4150"/>
    <w:rsid w:val="00731B00"/>
    <w:rsid w:val="00766B24"/>
    <w:rsid w:val="00782896"/>
    <w:rsid w:val="00AD6F65"/>
    <w:rsid w:val="00B75AA8"/>
    <w:rsid w:val="00BC41FA"/>
    <w:rsid w:val="00D26636"/>
    <w:rsid w:val="00D42442"/>
    <w:rsid w:val="00DA70B1"/>
    <w:rsid w:val="00EA0685"/>
    <w:rsid w:val="00F3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2024-06-03T05:22:00Z</cp:lastPrinted>
  <dcterms:created xsi:type="dcterms:W3CDTF">2024-06-03T03:50:00Z</dcterms:created>
  <dcterms:modified xsi:type="dcterms:W3CDTF">2024-06-03T05:23:00Z</dcterms:modified>
</cp:coreProperties>
</file>